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none" w:sz="0" w:space="0" w:color="000000"/>
          <w:insideV w:val="none" w:sz="0" w:space="0" w:color="000000"/>
        </w:tblBorders>
        <w:shd w:val="clear" w:color="auto" w:fill="B6DDE8"/>
        <w:tblLook w:val="04A0" w:firstRow="1" w:lastRow="0" w:firstColumn="1" w:lastColumn="0" w:noHBand="0" w:noVBand="1"/>
      </w:tblPr>
      <w:tblGrid>
        <w:gridCol w:w="1937"/>
        <w:gridCol w:w="5379"/>
        <w:gridCol w:w="1751"/>
      </w:tblGrid>
      <w:tr w:rsidR="00413448" w:rsidRPr="00461BA0" w14:paraId="31B631C6" w14:textId="77777777" w:rsidTr="00170B6A">
        <w:trPr>
          <w:trHeight w:val="2268"/>
        </w:trPr>
        <w:tc>
          <w:tcPr>
            <w:tcW w:w="1937" w:type="dxa"/>
            <w:shd w:val="clear" w:color="auto" w:fill="B6DDE8"/>
          </w:tcPr>
          <w:p w14:paraId="7DD2D0A9" w14:textId="0E2A624D" w:rsidR="00413448" w:rsidRPr="00461BA0" w:rsidRDefault="00170B6A" w:rsidP="00170B6A">
            <w:pPr>
              <w:spacing w:before="240" w:after="0" w:line="240" w:lineRule="auto"/>
              <w:jc w:val="center"/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</w:pPr>
            <w:bookmarkStart w:id="0" w:name="_Hlk12597960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828E00" wp14:editId="3D1055F6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217805</wp:posOffset>
                  </wp:positionV>
                  <wp:extent cx="895350" cy="862251"/>
                  <wp:effectExtent l="0" t="0" r="0" b="0"/>
                  <wp:wrapSquare wrapText="bothSides"/>
                  <wp:docPr id="8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CD7FCB-CB54-4C76-BC08-41CA6D73BE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ABCD7FCB-CB54-4C76-BC08-41CA6D73BE5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1" w:name="_GoBack"/>
            <w:bookmarkEnd w:id="1"/>
          </w:p>
        </w:tc>
        <w:tc>
          <w:tcPr>
            <w:tcW w:w="5379" w:type="dxa"/>
            <w:shd w:val="clear" w:color="auto" w:fill="B6DDE8"/>
          </w:tcPr>
          <w:p w14:paraId="1B9BD5E3" w14:textId="64716798" w:rsidR="00413448" w:rsidRDefault="00413448" w:rsidP="00C67195">
            <w:pPr>
              <w:spacing w:after="0" w:line="360" w:lineRule="auto"/>
              <w:ind w:left="-675" w:right="-958"/>
              <w:rPr>
                <w:rFonts w:eastAsia="Times New Roman" w:cs="Arial"/>
                <w:b/>
                <w:color w:val="31849B"/>
                <w:sz w:val="22"/>
                <w:lang w:eastAsia="de-DE"/>
              </w:rPr>
            </w:pPr>
          </w:p>
          <w:p w14:paraId="3B5FCB34" w14:textId="27262B06" w:rsidR="00413448" w:rsidRPr="00413448" w:rsidRDefault="00413448" w:rsidP="00413448">
            <w:pPr>
              <w:spacing w:after="0" w:line="360" w:lineRule="auto"/>
              <w:ind w:left="-675" w:right="-958"/>
              <w:jc w:val="center"/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</w:pPr>
            <w:proofErr w:type="spellStart"/>
            <w:r w:rsidRPr="00413448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Good</w:t>
            </w:r>
            <w:proofErr w:type="spellEnd"/>
            <w:r w:rsidRPr="00413448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-Practice-Beispiel</w:t>
            </w:r>
          </w:p>
          <w:p w14:paraId="650363BA" w14:textId="77777777" w:rsidR="00413448" w:rsidRPr="00413448" w:rsidRDefault="00413448" w:rsidP="00413448">
            <w:pPr>
              <w:spacing w:after="0" w:line="360" w:lineRule="auto"/>
              <w:ind w:left="-675" w:right="-958"/>
              <w:jc w:val="center"/>
              <w:rPr>
                <w:rFonts w:asciiTheme="minorHAnsi" w:eastAsia="Times New Roman" w:hAnsiTheme="minorHAnsi" w:cstheme="minorHAnsi"/>
                <w:b/>
                <w:color w:val="31849B"/>
                <w:sz w:val="28"/>
                <w:szCs w:val="28"/>
                <w:lang w:eastAsia="de-DE"/>
              </w:rPr>
            </w:pPr>
            <w:r w:rsidRPr="00413448">
              <w:rPr>
                <w:rFonts w:asciiTheme="minorHAnsi" w:eastAsia="Times New Roman" w:hAnsiTheme="minorHAnsi" w:cstheme="minorHAnsi"/>
                <w:b/>
                <w:color w:val="31849B"/>
                <w:sz w:val="28"/>
                <w:szCs w:val="28"/>
                <w:lang w:eastAsia="de-DE"/>
              </w:rPr>
              <w:t>Kindergeleiteter Morgenkreis</w:t>
            </w:r>
          </w:p>
          <w:p w14:paraId="4E15CE9B" w14:textId="77777777" w:rsidR="00413448" w:rsidRPr="00413448" w:rsidRDefault="00413448" w:rsidP="00413448">
            <w:pPr>
              <w:spacing w:after="0" w:line="360" w:lineRule="auto"/>
              <w:ind w:left="-675" w:right="-958"/>
              <w:jc w:val="center"/>
              <w:rPr>
                <w:rFonts w:asciiTheme="minorHAnsi" w:eastAsia="Times New Roman" w:hAnsiTheme="minorHAnsi" w:cstheme="minorHAnsi"/>
                <w:color w:val="31849B"/>
                <w:sz w:val="22"/>
                <w:lang w:eastAsia="de-DE"/>
              </w:rPr>
            </w:pPr>
            <w:r w:rsidRPr="00413448">
              <w:rPr>
                <w:rFonts w:asciiTheme="minorHAnsi" w:eastAsia="Times New Roman" w:hAnsiTheme="minorHAnsi" w:cstheme="minorHAnsi"/>
                <w:color w:val="31849B"/>
                <w:sz w:val="22"/>
                <w:lang w:eastAsia="de-DE"/>
              </w:rPr>
              <w:t xml:space="preserve">Schule: Grundschule </w:t>
            </w:r>
            <w:proofErr w:type="spellStart"/>
            <w:r w:rsidRPr="00413448">
              <w:rPr>
                <w:rFonts w:asciiTheme="minorHAnsi" w:eastAsia="Times New Roman" w:hAnsiTheme="minorHAnsi" w:cstheme="minorHAnsi"/>
                <w:color w:val="31849B"/>
                <w:sz w:val="22"/>
                <w:lang w:eastAsia="de-DE"/>
              </w:rPr>
              <w:t>Bubenreuth</w:t>
            </w:r>
            <w:proofErr w:type="spellEnd"/>
          </w:p>
          <w:p w14:paraId="1195E07C" w14:textId="4C56DCC2" w:rsidR="00413448" w:rsidRPr="009B3D94" w:rsidRDefault="00413448" w:rsidP="00C67195">
            <w:pPr>
              <w:spacing w:after="0" w:line="360" w:lineRule="auto"/>
              <w:jc w:val="center"/>
              <w:rPr>
                <w:rFonts w:eastAsia="Times New Roman" w:cs="Times New Roman"/>
                <w:color w:val="31849B"/>
                <w:sz w:val="22"/>
                <w:lang w:eastAsia="de-DE"/>
              </w:rPr>
            </w:pPr>
          </w:p>
        </w:tc>
        <w:tc>
          <w:tcPr>
            <w:tcW w:w="1751" w:type="dxa"/>
            <w:shd w:val="clear" w:color="auto" w:fill="B6DDE8"/>
          </w:tcPr>
          <w:p w14:paraId="3DD1B915" w14:textId="7C2976A8" w:rsidR="00413448" w:rsidRPr="00461BA0" w:rsidRDefault="00170B6A" w:rsidP="00C67195">
            <w:pPr>
              <w:spacing w:before="240" w:after="0" w:line="240" w:lineRule="auto"/>
              <w:jc w:val="center"/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</w:pPr>
            <w:r w:rsidRPr="00AB7466"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  <w:drawing>
                <wp:inline distT="0" distB="0" distL="0" distR="0" wp14:anchorId="5DB9FF05" wp14:editId="4379438D">
                  <wp:extent cx="914400" cy="885825"/>
                  <wp:effectExtent l="0" t="0" r="0" b="9525"/>
                  <wp:docPr id="3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042801-5281-4C76-A211-B8BE6F0752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13042801-5281-4C76-A211-B8BE6F0752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564" cy="90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CD8851B" w14:textId="77777777" w:rsidR="00461BA0" w:rsidRPr="00461BA0" w:rsidRDefault="00461BA0" w:rsidP="00461BA0">
      <w:pPr>
        <w:rPr>
          <w:rFonts w:ascii="Calibri" w:eastAsia="Calibri" w:hAnsi="Calibri" w:cs="Times New Roman"/>
          <w:sz w:val="22"/>
        </w:rPr>
      </w:pPr>
    </w:p>
    <w:p w14:paraId="597733E0" w14:textId="5836A444" w:rsidR="00461BA0" w:rsidRPr="00885BD9" w:rsidRDefault="00461BA0" w:rsidP="00885BD9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1. </w:t>
      </w:r>
      <w:r w:rsidR="00413448">
        <w:rPr>
          <w:rFonts w:ascii="Calibri" w:eastAsia="Calibri" w:hAnsi="Calibri" w:cs="Times New Roman"/>
          <w:color w:val="31849B"/>
          <w:sz w:val="28"/>
          <w:szCs w:val="28"/>
        </w:rPr>
        <w:t>Ziele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5C68FC4D" w14:textId="77777777" w:rsidTr="00C8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D0DF4C3" w14:textId="77777777" w:rsidR="00461BA0" w:rsidRDefault="00461BA0" w:rsidP="00461BA0">
            <w:pPr>
              <w:rPr>
                <w:rFonts w:ascii="Calibri" w:hAnsi="Calibri"/>
                <w:bCs w:val="0"/>
                <w:color w:val="31849B"/>
                <w:sz w:val="20"/>
              </w:rPr>
            </w:pPr>
            <w:r w:rsidRPr="00461BA0">
              <w:rPr>
                <w:rFonts w:ascii="Calibri" w:hAnsi="Calibri"/>
                <w:b w:val="0"/>
                <w:color w:val="31849B"/>
                <w:sz w:val="20"/>
              </w:rPr>
              <w:t xml:space="preserve">Die Schülerinnen und Schüler </w:t>
            </w:r>
          </w:p>
          <w:p w14:paraId="2B73B542" w14:textId="77777777" w:rsidR="00C87FB6" w:rsidRPr="00C87FB6" w:rsidRDefault="00C87FB6" w:rsidP="00C87FB6">
            <w:pPr>
              <w:pStyle w:val="Listenabsatz"/>
              <w:numPr>
                <w:ilvl w:val="0"/>
                <w:numId w:val="10"/>
              </w:numPr>
              <w:rPr>
                <w:b w:val="0"/>
                <w:color w:val="31849B"/>
                <w:sz w:val="20"/>
              </w:rPr>
            </w:pPr>
            <w:r w:rsidRPr="00C87FB6">
              <w:rPr>
                <w:b w:val="0"/>
                <w:color w:val="31849B"/>
                <w:sz w:val="20"/>
              </w:rPr>
              <w:t>orientieren sich im Tagesablauf</w:t>
            </w:r>
          </w:p>
          <w:p w14:paraId="10FD6558" w14:textId="77777777" w:rsidR="00C87FB6" w:rsidRPr="00C87FB6" w:rsidRDefault="00C87FB6" w:rsidP="00C87FB6">
            <w:pPr>
              <w:pStyle w:val="Listenabsatz"/>
              <w:numPr>
                <w:ilvl w:val="0"/>
                <w:numId w:val="10"/>
              </w:numPr>
              <w:rPr>
                <w:b w:val="0"/>
                <w:color w:val="31849B"/>
                <w:sz w:val="20"/>
              </w:rPr>
            </w:pPr>
            <w:r>
              <w:rPr>
                <w:b w:val="0"/>
                <w:color w:val="31849B"/>
                <w:sz w:val="20"/>
              </w:rPr>
              <w:t>nutzen Mitbestimmungsmöglichkeiten bei der Unterrichtsgestaltung</w:t>
            </w:r>
          </w:p>
          <w:p w14:paraId="64259591" w14:textId="77777777" w:rsidR="00DC68D8" w:rsidRPr="00DC68D8" w:rsidRDefault="00DC68D8" w:rsidP="00174232">
            <w:pPr>
              <w:numPr>
                <w:ilvl w:val="0"/>
                <w:numId w:val="10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>schulen ihre kommunikativen Fähigkeiten</w:t>
            </w:r>
          </w:p>
          <w:p w14:paraId="10E7C926" w14:textId="77777777" w:rsidR="00513EF5" w:rsidRPr="00174232" w:rsidRDefault="00513EF5" w:rsidP="00174232">
            <w:pPr>
              <w:numPr>
                <w:ilvl w:val="0"/>
                <w:numId w:val="10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übernehmen Verantwortung </w:t>
            </w:r>
          </w:p>
          <w:p w14:paraId="271C78BE" w14:textId="77777777" w:rsidR="00174232" w:rsidRPr="00174232" w:rsidRDefault="00174232" w:rsidP="00174232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</w:pPr>
            <w:r w:rsidRPr="00C62A91">
              <w:rPr>
                <w:rFonts w:asciiTheme="minorHAnsi" w:eastAsia="Times New Roman" w:hAnsiTheme="minorHAnsi" w:cstheme="minorHAnsi"/>
                <w:b w:val="0"/>
                <w:bCs w:val="0"/>
                <w:sz w:val="20"/>
              </w:rPr>
              <w:t xml:space="preserve">versetzen sich in fremde Rollen und Positionen und nehmen eine Situation aus </w:t>
            </w:r>
            <w:r w:rsidRPr="00C62A91">
              <w:rPr>
                <w:rFonts w:asciiTheme="minorHAnsi" w:eastAsia="Times New Roman" w:hAnsiTheme="minorHAnsi" w:cstheme="minorHAnsi"/>
                <w:b w:val="0"/>
                <w:bCs w:val="0"/>
                <w:sz w:val="20"/>
              </w:rPr>
              <w:br/>
              <w:t>unterschiedlichen Blickwinkeln wahr</w:t>
            </w:r>
          </w:p>
          <w:p w14:paraId="0A50E4DF" w14:textId="77777777" w:rsidR="00D50306" w:rsidRPr="00513EF5" w:rsidRDefault="00DC68D8" w:rsidP="00D50306">
            <w:pPr>
              <w:numPr>
                <w:ilvl w:val="0"/>
                <w:numId w:val="10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2"/>
              </w:rPr>
            </w:pPr>
            <w:proofErr w:type="gramStart"/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s</w:t>
            </w:r>
            <w:r w:rsidRPr="00DC68D8">
              <w:rPr>
                <w:rFonts w:ascii="Calibri" w:hAnsi="Calibri"/>
                <w:b w:val="0"/>
                <w:bCs w:val="0"/>
                <w:color w:val="31849B"/>
                <w:sz w:val="20"/>
              </w:rPr>
              <w:t>tärken</w:t>
            </w:r>
            <w:proofErr w:type="gramEnd"/>
            <w:r w:rsidRPr="00DC68D8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</w:t>
            </w:r>
            <w:r w:rsidR="00C4637E">
              <w:rPr>
                <w:rFonts w:ascii="Calibri" w:hAnsi="Calibri"/>
                <w:b w:val="0"/>
                <w:bCs w:val="0"/>
                <w:color w:val="31849B"/>
                <w:sz w:val="20"/>
              </w:rPr>
              <w:t>ihr</w:t>
            </w:r>
            <w:r w:rsidRPr="00DC68D8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Gemeinschaftsgefühl</w:t>
            </w:r>
          </w:p>
        </w:tc>
      </w:tr>
    </w:tbl>
    <w:p w14:paraId="42A40624" w14:textId="77777777" w:rsidR="00461BA0" w:rsidRPr="00461BA0" w:rsidRDefault="00461BA0" w:rsidP="00461BA0">
      <w:pPr>
        <w:shd w:val="clear" w:color="auto" w:fill="92CDDC"/>
        <w:spacing w:before="24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2. Handlungsfeld(er) </w:t>
      </w:r>
    </w:p>
    <w:p w14:paraId="298C69B2" w14:textId="77777777" w:rsidR="00461BA0" w:rsidRPr="00461BA0" w:rsidRDefault="00461BA0" w:rsidP="00461BA0">
      <w:pPr>
        <w:spacing w:before="240"/>
        <w:rPr>
          <w:rFonts w:ascii="Calibri" w:eastAsia="Calibri" w:hAnsi="Calibri" w:cs="Calibri"/>
          <w:color w:val="31849B"/>
          <w:sz w:val="28"/>
          <w:szCs w:val="28"/>
        </w:rPr>
      </w:pP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Unterricht 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 xml:space="preserve">    </w:t>
      </w:r>
      <w:r w:rsidR="00D90BDC">
        <w:rPr>
          <w:rFonts w:ascii="Calibri" w:eastAsia="Calibri" w:hAnsi="Calibri" w:cs="Calibri"/>
          <w:color w:val="31849B"/>
          <w:sz w:val="28"/>
          <w:szCs w:val="28"/>
        </w:rPr>
        <w:t>x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 xml:space="preserve">Schulentwicklung        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 xml:space="preserve">Projekte/Aktionen    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</w:p>
    <w:p w14:paraId="0ABFAA9C" w14:textId="77777777" w:rsidR="00461BA0" w:rsidRPr="00461BA0" w:rsidRDefault="00461BA0" w:rsidP="00461BA0">
      <w:pPr>
        <w:spacing w:before="240"/>
        <w:rPr>
          <w:rFonts w:ascii="Cambria Math" w:eastAsia="Calibri" w:hAnsi="Cambria Math" w:cs="Cambria Math"/>
          <w:color w:val="31849B"/>
          <w:sz w:val="28"/>
          <w:szCs w:val="28"/>
        </w:rPr>
      </w:pP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Schulkultur      </w:t>
      </w:r>
      <w:r w:rsidR="00D90BDC">
        <w:rPr>
          <w:rFonts w:ascii="Calibri" w:eastAsia="Calibri" w:hAnsi="Calibri" w:cs="Calibri"/>
          <w:color w:val="31849B"/>
          <w:sz w:val="28"/>
          <w:szCs w:val="28"/>
        </w:rPr>
        <w:t>x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  </w:t>
      </w:r>
      <w:r w:rsidR="00CC7E39">
        <w:rPr>
          <w:rFonts w:ascii="Calibri" w:eastAsia="Calibri" w:hAnsi="Calibri" w:cs="Calibri"/>
          <w:color w:val="31849B"/>
          <w:sz w:val="28"/>
          <w:szCs w:val="28"/>
        </w:rPr>
        <w:t xml:space="preserve">     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>Gremien- und Ämterarbeit</w:t>
      </w:r>
      <w:r w:rsidR="00D90BDC">
        <w:rPr>
          <w:rFonts w:ascii="Calibri" w:eastAsia="Calibri" w:hAnsi="Calibri" w:cs="Calibri"/>
          <w:color w:val="31849B"/>
          <w:sz w:val="28"/>
          <w:szCs w:val="28"/>
        </w:rPr>
        <w:t xml:space="preserve">     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  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</w:p>
    <w:p w14:paraId="7600C716" w14:textId="77777777" w:rsidR="00461BA0" w:rsidRPr="00461BA0" w:rsidRDefault="00461BA0" w:rsidP="00565BF2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>3. Organisation</w:t>
      </w:r>
    </w:p>
    <w:tbl>
      <w:tblPr>
        <w:tblStyle w:val="Tabellenraster"/>
        <w:tblW w:w="0" w:type="auto"/>
        <w:tblInd w:w="-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9"/>
        <w:gridCol w:w="1961"/>
        <w:gridCol w:w="5907"/>
      </w:tblGrid>
      <w:tr w:rsidR="00461BA0" w:rsidRPr="00461BA0" w14:paraId="183BE645" w14:textId="77777777" w:rsidTr="00B14B97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6E27B79" w14:textId="77777777" w:rsidR="00461BA0" w:rsidRPr="00461BA0" w:rsidRDefault="00461BA0" w:rsidP="00565BF2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69D6861B" wp14:editId="65E3AAA6">
                  <wp:extent cx="448747" cy="384728"/>
                  <wp:effectExtent l="0" t="0" r="8890" b="0"/>
                  <wp:docPr id="6" name="Grafik 6" descr="C:\Users\di82reb\AppData\Local\Temp\imageTeilnehmen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82reb\AppData\Local\Temp\imageTeilnehmen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45" cy="38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9A79AC4" w14:textId="77777777" w:rsidR="00461BA0" w:rsidRPr="00461BA0" w:rsidRDefault="00461BA0" w:rsidP="00565BF2">
            <w:pPr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Beteiligte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7DE90174" w14:textId="77777777" w:rsidR="00461BA0" w:rsidRPr="00461BA0" w:rsidRDefault="00461BA0" w:rsidP="00565BF2">
            <w:pPr>
              <w:rPr>
                <w:rFonts w:ascii="Calibri" w:hAnsi="Calibri"/>
                <w:color w:val="31849B"/>
                <w:sz w:val="20"/>
              </w:rPr>
            </w:pPr>
          </w:p>
          <w:p w14:paraId="6EE9BE71" w14:textId="77777777" w:rsidR="00461BA0" w:rsidRPr="00461BA0" w:rsidRDefault="00863944" w:rsidP="00565BF2">
            <w:pPr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a</w:t>
            </w:r>
            <w:r w:rsidR="00461BA0" w:rsidRPr="00461BA0">
              <w:rPr>
                <w:rFonts w:ascii="Calibri" w:hAnsi="Calibri"/>
                <w:color w:val="31849B"/>
                <w:sz w:val="20"/>
              </w:rPr>
              <w:t>lle Schülerinnen und Schüler einer Klasse, Lehrkraft</w:t>
            </w:r>
          </w:p>
        </w:tc>
      </w:tr>
      <w:tr w:rsidR="00461BA0" w:rsidRPr="00461BA0" w14:paraId="7EE45042" w14:textId="77777777" w:rsidTr="00B14B97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FDAA3A" w14:textId="77777777" w:rsidR="00461BA0" w:rsidRPr="00461BA0" w:rsidRDefault="00461BA0" w:rsidP="00461BA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6A169145" wp14:editId="7ED004A4">
                  <wp:extent cx="419161" cy="400050"/>
                  <wp:effectExtent l="0" t="0" r="0" b="0"/>
                  <wp:docPr id="7" name="Grafik 7" descr="C:\Users\di82reb\AppData\Local\Temp\imageZei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82reb\AppData\Local\Temp\imageZei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61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A783FA6" w14:textId="77777777" w:rsidR="00461BA0" w:rsidRPr="00461BA0" w:rsidRDefault="00461BA0" w:rsidP="00461BA0">
            <w:pPr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Zeitrahmen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322E8F35" w14:textId="77777777" w:rsidR="00461BA0" w:rsidRDefault="00461BA0" w:rsidP="00461BA0">
            <w:pPr>
              <w:rPr>
                <w:rFonts w:ascii="Calibri" w:hAnsi="Calibri"/>
                <w:color w:val="31849B"/>
                <w:sz w:val="20"/>
              </w:rPr>
            </w:pPr>
          </w:p>
          <w:p w14:paraId="3F38BE2B" w14:textId="77777777" w:rsidR="00461BA0" w:rsidRPr="00461BA0" w:rsidRDefault="00513EF5" w:rsidP="00461BA0">
            <w:pPr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t</w:t>
            </w:r>
            <w:r w:rsidR="00D90BDC">
              <w:rPr>
                <w:rFonts w:ascii="Calibri" w:hAnsi="Calibri"/>
                <w:color w:val="31849B"/>
                <w:sz w:val="20"/>
              </w:rPr>
              <w:t>äglich, ca. 10-15 Minuten</w:t>
            </w:r>
          </w:p>
        </w:tc>
      </w:tr>
      <w:tr w:rsidR="00461BA0" w:rsidRPr="00461BA0" w14:paraId="56F67926" w14:textId="77777777" w:rsidTr="00B14B97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7E7EF9C" w14:textId="77777777" w:rsidR="00461BA0" w:rsidRPr="00461BA0" w:rsidRDefault="00461BA0" w:rsidP="00461BA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0D4EFC18" wp14:editId="2A29E994">
                  <wp:extent cx="381000" cy="381000"/>
                  <wp:effectExtent l="0" t="0" r="0" b="0"/>
                  <wp:docPr id="4" name="Grafik 4" descr="C:\Users\di82reb\AppData\Local\Temp\imageRau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82reb\AppData\Local\Temp\imageRau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7E0026C" w14:textId="77777777" w:rsidR="00461BA0" w:rsidRPr="00461BA0" w:rsidRDefault="00461BA0" w:rsidP="00461BA0">
            <w:pPr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Raumbedarf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27C9BF67" w14:textId="77777777" w:rsidR="00461BA0" w:rsidRPr="00461BA0" w:rsidRDefault="00461BA0" w:rsidP="00461BA0">
            <w:pPr>
              <w:rPr>
                <w:rFonts w:ascii="Calibri" w:hAnsi="Calibri"/>
                <w:color w:val="31849B"/>
                <w:sz w:val="20"/>
              </w:rPr>
            </w:pPr>
          </w:p>
          <w:p w14:paraId="01C0A7EA" w14:textId="77777777" w:rsidR="00461BA0" w:rsidRPr="00461BA0" w:rsidRDefault="00461BA0" w:rsidP="00461BA0">
            <w:pPr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color w:val="31849B"/>
                <w:sz w:val="20"/>
              </w:rPr>
              <w:t>Klassenzimmer</w:t>
            </w:r>
          </w:p>
        </w:tc>
      </w:tr>
      <w:tr w:rsidR="00461BA0" w:rsidRPr="00461BA0" w14:paraId="0BB4200F" w14:textId="77777777" w:rsidTr="00B14B97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892890A" w14:textId="77777777" w:rsidR="00461BA0" w:rsidRPr="00461BA0" w:rsidRDefault="00461BA0" w:rsidP="00461BA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24F2A9D6" wp14:editId="0C6A2CC5">
                  <wp:extent cx="446651" cy="311150"/>
                  <wp:effectExtent l="0" t="0" r="0" b="0"/>
                  <wp:docPr id="5" name="Grafik 5" descr="C:\Users\di82reb\AppData\Local\Temp\imageMateri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82reb\AppData\Local\Temp\imageMateri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49" cy="3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8A01422" w14:textId="77777777" w:rsidR="00461BA0" w:rsidRPr="00461BA0" w:rsidRDefault="00461BA0" w:rsidP="00461BA0">
            <w:pPr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Material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70312B79" w14:textId="77777777" w:rsidR="00D90BDC" w:rsidRDefault="00D90BDC" w:rsidP="00D90BDC">
            <w:pPr>
              <w:spacing w:before="240"/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 xml:space="preserve">Ablaufplan, akustisches Signal (z.B. Klangstab oder Klangschale), </w:t>
            </w:r>
            <w:r w:rsidR="000A63A8">
              <w:rPr>
                <w:rFonts w:ascii="Calibri" w:hAnsi="Calibri"/>
                <w:color w:val="31849B"/>
                <w:sz w:val="20"/>
              </w:rPr>
              <w:t>anpassbarer Tagesk</w:t>
            </w:r>
            <w:r>
              <w:rPr>
                <w:rFonts w:ascii="Calibri" w:hAnsi="Calibri"/>
                <w:color w:val="31849B"/>
                <w:sz w:val="20"/>
              </w:rPr>
              <w:t xml:space="preserve">alender, </w:t>
            </w:r>
            <w:r w:rsidR="000A63A8" w:rsidRPr="000A63A8">
              <w:rPr>
                <w:rFonts w:ascii="Calibri" w:hAnsi="Calibri"/>
                <w:bCs/>
                <w:color w:val="31849B"/>
                <w:sz w:val="20"/>
              </w:rPr>
              <w:t>Bildkarten/Wortkarten</w:t>
            </w:r>
            <w:r w:rsidR="00863944">
              <w:rPr>
                <w:rFonts w:ascii="Calibri" w:hAnsi="Calibri"/>
                <w:bCs/>
                <w:color w:val="31849B"/>
                <w:sz w:val="20"/>
              </w:rPr>
              <w:t>,</w:t>
            </w:r>
            <w:r w:rsidR="000A63A8" w:rsidRPr="000A63A8">
              <w:rPr>
                <w:rFonts w:ascii="Calibri" w:hAnsi="Calibri"/>
                <w:bCs/>
                <w:color w:val="31849B"/>
                <w:sz w:val="20"/>
              </w:rPr>
              <w:t xml:space="preserve"> für </w:t>
            </w:r>
            <w:r w:rsidR="000A63A8">
              <w:rPr>
                <w:rFonts w:ascii="Calibri" w:hAnsi="Calibri"/>
                <w:bCs/>
                <w:color w:val="31849B"/>
                <w:sz w:val="20"/>
              </w:rPr>
              <w:t xml:space="preserve">die </w:t>
            </w:r>
            <w:r w:rsidR="00863944">
              <w:rPr>
                <w:rFonts w:ascii="Calibri" w:hAnsi="Calibri"/>
                <w:bCs/>
                <w:color w:val="31849B"/>
                <w:sz w:val="20"/>
              </w:rPr>
              <w:t>Darstellung des Tagesablaufs</w:t>
            </w:r>
          </w:p>
          <w:p w14:paraId="295DB9F8" w14:textId="77777777" w:rsidR="00461BA0" w:rsidRPr="00D90BDC" w:rsidRDefault="00461BA0" w:rsidP="00D90BDC">
            <w:pPr>
              <w:spacing w:before="240"/>
              <w:rPr>
                <w:rFonts w:ascii="Calibri" w:hAnsi="Calibri"/>
                <w:color w:val="31849B"/>
                <w:sz w:val="10"/>
                <w:szCs w:val="10"/>
              </w:rPr>
            </w:pPr>
            <w:r w:rsidRPr="00461BA0">
              <w:rPr>
                <w:rFonts w:ascii="Calibri" w:hAnsi="Calibri"/>
                <w:color w:val="31849B"/>
                <w:sz w:val="20"/>
              </w:rPr>
              <w:t xml:space="preserve"> </w:t>
            </w:r>
            <w:r w:rsidRPr="00D90BDC">
              <w:rPr>
                <w:rFonts w:ascii="Calibri" w:hAnsi="Calibri"/>
                <w:color w:val="31849B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14:paraId="183EA56F" w14:textId="77777777" w:rsidR="00513EF5" w:rsidRDefault="00513EF5" w:rsidP="00461BA0">
      <w:pPr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14:paraId="365D5FD4" w14:textId="7C54D0C2" w:rsidR="00513EF5" w:rsidRDefault="00513EF5" w:rsidP="00413448">
      <w:pPr>
        <w:spacing w:before="240" w:after="0" w:line="360" w:lineRule="auto"/>
        <w:rPr>
          <w:rFonts w:ascii="Calibri" w:eastAsia="Calibri" w:hAnsi="Calibri" w:cs="Times New Roman"/>
          <w:color w:val="31849B"/>
          <w:sz w:val="28"/>
          <w:szCs w:val="28"/>
        </w:rPr>
      </w:pPr>
      <w:r>
        <w:rPr>
          <w:rFonts w:ascii="Calibri" w:eastAsia="Calibri" w:hAnsi="Calibri" w:cs="Times New Roman"/>
          <w:color w:val="31849B"/>
          <w:sz w:val="28"/>
          <w:szCs w:val="28"/>
        </w:rPr>
        <w:br w:type="page"/>
      </w:r>
    </w:p>
    <w:p w14:paraId="37320CF3" w14:textId="77777777" w:rsidR="00461BA0" w:rsidRDefault="00461BA0" w:rsidP="00461BA0">
      <w:pPr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14:paraId="1627A451" w14:textId="77777777" w:rsidR="00461BA0" w:rsidRPr="00461BA0" w:rsidRDefault="00461BA0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4. Durchführung </w:t>
      </w:r>
    </w:p>
    <w:p w14:paraId="09D76955" w14:textId="77777777" w:rsidR="00461BA0" w:rsidRPr="00461BA0" w:rsidRDefault="00461BA0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27F0944F" w14:textId="77777777" w:rsidR="00461BA0" w:rsidRPr="00461BA0" w:rsidRDefault="00461BA0" w:rsidP="00461BA0">
      <w:pPr>
        <w:shd w:val="clear" w:color="auto" w:fill="DAEEF3"/>
        <w:rPr>
          <w:rFonts w:ascii="Calibri" w:eastAsia="Calibri" w:hAnsi="Calibri" w:cs="Times New Roman"/>
          <w:color w:val="31849B"/>
          <w:sz w:val="22"/>
        </w:rPr>
      </w:pPr>
      <w:r w:rsidRPr="00461BA0">
        <w:rPr>
          <w:rFonts w:ascii="Calibri" w:eastAsia="Calibri" w:hAnsi="Calibri" w:cs="Times New Roman"/>
          <w:color w:val="31849B"/>
          <w:sz w:val="22"/>
        </w:rPr>
        <w:t>4.1 Vorbereitung/Planungsschritte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0BEA13FA" w14:textId="77777777" w:rsidTr="00C8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376578A" w14:textId="77777777" w:rsidR="00461BA0" w:rsidRPr="00D90BDC" w:rsidRDefault="00461BA0" w:rsidP="00461BA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461BA0">
              <w:rPr>
                <w:rFonts w:ascii="Calibri" w:hAnsi="Calibri"/>
                <w:b w:val="0"/>
                <w:color w:val="31849B"/>
                <w:sz w:val="20"/>
              </w:rPr>
              <w:t xml:space="preserve">Material vorbereiten </w:t>
            </w:r>
          </w:p>
          <w:p w14:paraId="7E0935DA" w14:textId="77777777" w:rsidR="00251D45" w:rsidRPr="00251D45" w:rsidRDefault="00D90BDC" w:rsidP="00251D45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>Morgenkreis fest in den Tagesablauf integrieren</w:t>
            </w:r>
          </w:p>
          <w:p w14:paraId="4263DB8A" w14:textId="77777777" w:rsidR="00461BA0" w:rsidRPr="00461BA0" w:rsidRDefault="00461BA0" w:rsidP="00B14B9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461BA0">
              <w:rPr>
                <w:rFonts w:ascii="Calibri" w:hAnsi="Calibri"/>
                <w:b w:val="0"/>
                <w:color w:val="31849B"/>
                <w:sz w:val="20"/>
              </w:rPr>
              <w:t xml:space="preserve">Ablauf </w:t>
            </w:r>
            <w:r w:rsidR="00D90BDC">
              <w:rPr>
                <w:rFonts w:ascii="Calibri" w:hAnsi="Calibri"/>
                <w:b w:val="0"/>
                <w:color w:val="31849B"/>
                <w:sz w:val="20"/>
              </w:rPr>
              <w:t xml:space="preserve">mit den Kindern </w:t>
            </w:r>
            <w:r w:rsidR="00513EF5">
              <w:rPr>
                <w:rFonts w:ascii="Calibri" w:hAnsi="Calibri"/>
                <w:b w:val="0"/>
                <w:color w:val="31849B"/>
                <w:sz w:val="20"/>
              </w:rPr>
              <w:t xml:space="preserve">erarbeiten bzw. </w:t>
            </w:r>
            <w:r w:rsidRPr="00461BA0">
              <w:rPr>
                <w:rFonts w:ascii="Calibri" w:hAnsi="Calibri"/>
                <w:b w:val="0"/>
                <w:color w:val="31849B"/>
                <w:sz w:val="20"/>
              </w:rPr>
              <w:t>klären</w:t>
            </w:r>
          </w:p>
        </w:tc>
      </w:tr>
    </w:tbl>
    <w:p w14:paraId="2E0D254E" w14:textId="77777777" w:rsidR="007959A8" w:rsidRPr="00461BA0" w:rsidRDefault="007959A8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495CDFC0" w14:textId="77777777" w:rsidR="00461BA0" w:rsidRPr="00461BA0" w:rsidRDefault="00461BA0" w:rsidP="00461BA0">
      <w:pPr>
        <w:shd w:val="clear" w:color="auto" w:fill="DAEEF3"/>
        <w:rPr>
          <w:rFonts w:ascii="Calibri" w:eastAsia="Calibri" w:hAnsi="Calibri" w:cs="Times New Roman"/>
          <w:color w:val="31849B"/>
          <w:sz w:val="22"/>
        </w:rPr>
      </w:pPr>
      <w:r w:rsidRPr="00461BA0">
        <w:rPr>
          <w:rFonts w:ascii="Calibri" w:eastAsia="Calibri" w:hAnsi="Calibri" w:cs="Times New Roman"/>
          <w:color w:val="31849B"/>
          <w:sz w:val="22"/>
        </w:rPr>
        <w:t xml:space="preserve">4.2 Ablauf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2B752540" w14:textId="77777777" w:rsidTr="00C8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B00AE5B" w14:textId="77777777" w:rsidR="000A63A8" w:rsidRPr="000A63A8" w:rsidRDefault="000A63A8" w:rsidP="000A63A8">
            <w:pP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Der 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Ablauf kann je nach Klasse und Lehrkraft variieren</w:t>
            </w:r>
            <w:r w:rsidR="0035435E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und sollte mit den Schülerinnen und Schülern zusammen entwickelt werden. Die Moderation übernimmt </w:t>
            </w:r>
            <w:r w:rsidR="00186DEC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(anfangs </w:t>
            </w:r>
            <w:r w:rsidR="0064764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evtl. </w:t>
            </w:r>
            <w:r w:rsidR="00186DEC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noch mit Unterstützung der Lehrkraft) die </w:t>
            </w:r>
            <w:r w:rsidR="00C87FB6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Kreisleitung</w:t>
            </w:r>
            <w:r w:rsidR="00186DEC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bzw. ein Moderationsteam 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bestehend </w:t>
            </w:r>
            <w:r w:rsidR="00186DEC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aus zwei Kindern.</w:t>
            </w:r>
          </w:p>
          <w:p w14:paraId="342D9839" w14:textId="77777777" w:rsidR="000A63A8" w:rsidRPr="000A63A8" w:rsidRDefault="000A63A8" w:rsidP="000A63A8">
            <w:pP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</w:p>
          <w:p w14:paraId="5435A144" w14:textId="77777777" w:rsidR="000A63A8" w:rsidRPr="007959A8" w:rsidRDefault="000A63A8" w:rsidP="000A63A8">
            <w:pP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 w:rsidRPr="007959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Folgende Elemente sind denkbar:</w:t>
            </w:r>
          </w:p>
          <w:p w14:paraId="28789063" w14:textId="77777777" w:rsidR="000A63A8" w:rsidRPr="000A63A8" w:rsidRDefault="000A63A8" w:rsidP="000A63A8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31849B"/>
                <w:sz w:val="20"/>
              </w:rPr>
              <w:t xml:space="preserve">Die </w:t>
            </w:r>
            <w:r w:rsidR="00C87FB6">
              <w:rPr>
                <w:rFonts w:asciiTheme="minorHAnsi" w:eastAsia="Times New Roman" w:hAnsiTheme="minorHAnsi" w:cstheme="minorHAnsi"/>
                <w:color w:val="31849B"/>
                <w:sz w:val="20"/>
              </w:rPr>
              <w:t>Kreisleitung</w:t>
            </w: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t xml:space="preserve"> wird bestimmt</w:t>
            </w:r>
            <w:r w:rsidR="00777B7A">
              <w:rPr>
                <w:rFonts w:asciiTheme="minorHAnsi" w:eastAsia="Times New Roman" w:hAnsiTheme="minorHAnsi" w:cstheme="minorHAnsi"/>
                <w:color w:val="31849B"/>
                <w:sz w:val="20"/>
              </w:rPr>
              <w:t>.</w:t>
            </w: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t xml:space="preserve"> </w:t>
            </w:r>
          </w:p>
          <w:p w14:paraId="3447E1E9" w14:textId="77777777" w:rsidR="000A63A8" w:rsidRPr="000A63A8" w:rsidRDefault="004B01AE" w:rsidP="000A63A8">
            <w:pPr>
              <w:pStyle w:val="Listenabsatz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Praxist</w:t>
            </w:r>
            <w:r w:rsidR="000A63A8"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ipp: D</w:t>
            </w:r>
            <w:r w:rsid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ie vorangegangene </w:t>
            </w:r>
            <w:r w:rsidR="00C87FB6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Kreisleitung</w:t>
            </w:r>
            <w:r w:rsidR="000A63A8"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bestimmt jeden Montag ein</w:t>
            </w:r>
            <w:r w:rsid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neues Kind</w:t>
            </w:r>
            <w:r w:rsidR="000A63A8"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. Das ausgewählte Kind bleibt eine Woche lang 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„</w:t>
            </w:r>
            <w:r w:rsid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im Amt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“</w:t>
            </w:r>
            <w:r w:rsid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.</w:t>
            </w:r>
          </w:p>
          <w:p w14:paraId="44B2671C" w14:textId="77777777" w:rsidR="00513EF5" w:rsidRPr="00513EF5" w:rsidRDefault="00513EF5" w:rsidP="00513EF5">
            <w:pPr>
              <w:pStyle w:val="Listenabsatz"/>
              <w:spacing w:after="200"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</w:p>
          <w:p w14:paraId="0B2A713F" w14:textId="77777777" w:rsidR="000A63A8" w:rsidRPr="000A63A8" w:rsidRDefault="000A63A8" w:rsidP="000A63A8">
            <w:pPr>
              <w:pStyle w:val="Listenabsatz"/>
              <w:numPr>
                <w:ilvl w:val="0"/>
                <w:numId w:val="11"/>
              </w:numPr>
              <w:spacing w:after="200"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t>Beginn</w:t>
            </w:r>
          </w:p>
          <w:p w14:paraId="764729B7" w14:textId="77777777" w:rsidR="000A63A8" w:rsidRPr="000A63A8" w:rsidRDefault="00251D45" w:rsidP="000A63A8">
            <w:pPr>
              <w:pStyle w:val="Listenabsatz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Die Kreisleitung</w:t>
            </w:r>
            <w:r w:rsidR="000A63A8"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holt die Kinder mittels </w:t>
            </w:r>
            <w:r w:rsidR="00513EF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eines </w:t>
            </w:r>
            <w:r w:rsidR="000A63A8"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akustischen Signals (Lied, Klangstab, Klangschale, Klingel, …) in den Kreis (Stuhlkreis, Stehkreis, Sitzkreis, …).</w:t>
            </w:r>
          </w:p>
          <w:p w14:paraId="23185BA6" w14:textId="77777777" w:rsidR="00513EF5" w:rsidRPr="00513EF5" w:rsidRDefault="00513EF5" w:rsidP="00513EF5">
            <w:pPr>
              <w:pStyle w:val="Listenabsatz"/>
              <w:spacing w:after="200"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</w:p>
          <w:p w14:paraId="7880C70B" w14:textId="77777777" w:rsidR="000A63A8" w:rsidRPr="000A63A8" w:rsidRDefault="000A63A8" w:rsidP="000A63A8">
            <w:pPr>
              <w:pStyle w:val="Listenabsatz"/>
              <w:numPr>
                <w:ilvl w:val="0"/>
                <w:numId w:val="11"/>
              </w:numPr>
              <w:spacing w:after="200"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t>Begrüßung</w:t>
            </w:r>
          </w:p>
          <w:p w14:paraId="7F60E5BB" w14:textId="77777777" w:rsidR="000A63A8" w:rsidRPr="000A63A8" w:rsidRDefault="00251D45" w:rsidP="000A63A8">
            <w:pPr>
              <w:pStyle w:val="Listenabsatz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Die Kreisleitung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</w:t>
            </w:r>
            <w:r w:rsidR="000A63A8"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begrüßt die Kinder. </w:t>
            </w:r>
          </w:p>
          <w:p w14:paraId="435A3723" w14:textId="77777777" w:rsidR="000A63A8" w:rsidRPr="000A63A8" w:rsidRDefault="000A63A8" w:rsidP="000A63A8">
            <w:pPr>
              <w:pStyle w:val="Listenabsatz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„Guten Morgen…“, „Schön, dass du heute da bist“, ….</w:t>
            </w:r>
          </w:p>
          <w:p w14:paraId="77020B75" w14:textId="77777777" w:rsidR="000A63A8" w:rsidRPr="000A63A8" w:rsidRDefault="000A63A8" w:rsidP="000A63A8">
            <w:pPr>
              <w:pStyle w:val="Listenabsatz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Die Begrüßung </w:t>
            </w:r>
            <w:r w:rsidR="00251D4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erfolgt </w:t>
            </w:r>
            <w:r w:rsidR="00513EF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ggf. 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in 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verschiedenen</w:t>
            </w:r>
            <w:r w:rsidR="00863944"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Sprachen</w:t>
            </w:r>
            <w:r w:rsidR="00251D4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.</w:t>
            </w:r>
          </w:p>
          <w:p w14:paraId="247E8E3A" w14:textId="77777777" w:rsidR="00513EF5" w:rsidRDefault="00513EF5" w:rsidP="00513EF5">
            <w:pPr>
              <w:pStyle w:val="Listenabsatz"/>
              <w:spacing w:after="200" w:line="276" w:lineRule="auto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</w:p>
          <w:p w14:paraId="26231153" w14:textId="77777777" w:rsidR="000A63A8" w:rsidRPr="000A63A8" w:rsidRDefault="000A63A8" w:rsidP="000A63A8">
            <w:pPr>
              <w:pStyle w:val="Listenabsatz"/>
              <w:numPr>
                <w:ilvl w:val="0"/>
                <w:numId w:val="11"/>
              </w:numPr>
              <w:spacing w:after="200" w:line="276" w:lineRule="auto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t>Anwesenheit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</w:t>
            </w:r>
          </w:p>
          <w:p w14:paraId="2A5C7738" w14:textId="77777777" w:rsidR="000A63A8" w:rsidRPr="000A63A8" w:rsidRDefault="000A63A8" w:rsidP="000A63A8">
            <w:pPr>
              <w:pStyle w:val="Listenabsatz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Die Anwesenheit wird durch</w:t>
            </w:r>
            <w:r w:rsidR="00251D4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ein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„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Durchzählen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“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überprüft.</w:t>
            </w:r>
          </w:p>
          <w:p w14:paraId="38565F8F" w14:textId="77777777" w:rsidR="000A63A8" w:rsidRDefault="000A63A8" w:rsidP="000A63A8">
            <w:pPr>
              <w:pStyle w:val="Listenabsatz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Die Hausaufgaben-Mitnahme für kranke Kinder </w:t>
            </w:r>
            <w:r w:rsidR="00777B7A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wird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besprochen.</w:t>
            </w:r>
          </w:p>
          <w:p w14:paraId="649CBDF9" w14:textId="77777777" w:rsidR="00513EF5" w:rsidRPr="000A63A8" w:rsidRDefault="00513EF5" w:rsidP="000A63A8">
            <w:pPr>
              <w:pStyle w:val="Listenabsatz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</w:p>
          <w:p w14:paraId="6C30EF2B" w14:textId="77777777" w:rsidR="000A63A8" w:rsidRPr="00576079" w:rsidRDefault="00777B7A" w:rsidP="000A63A8">
            <w:pPr>
              <w:pStyle w:val="Listenabsatz"/>
              <w:numPr>
                <w:ilvl w:val="0"/>
                <w:numId w:val="11"/>
              </w:numPr>
              <w:spacing w:after="200"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31849B"/>
                <w:sz w:val="20"/>
              </w:rPr>
              <w:t>Begrüßungslied</w:t>
            </w:r>
          </w:p>
          <w:p w14:paraId="2C542C2C" w14:textId="77777777" w:rsidR="00576079" w:rsidRDefault="00576079" w:rsidP="00576079">
            <w:pPr>
              <w:pStyle w:val="Listenabsatz"/>
              <w:spacing w:after="200"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Die Kinder der Klasse singen ein gemeinsames Lied.</w:t>
            </w:r>
          </w:p>
          <w:p w14:paraId="342F6F06" w14:textId="77777777" w:rsidR="00513EF5" w:rsidRPr="00576079" w:rsidRDefault="00513EF5" w:rsidP="00576079">
            <w:pPr>
              <w:pStyle w:val="Listenabsatz"/>
              <w:spacing w:after="200" w:line="276" w:lineRule="auto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</w:p>
          <w:p w14:paraId="1AC30742" w14:textId="77777777" w:rsidR="000A63A8" w:rsidRPr="000A63A8" w:rsidRDefault="000A63A8" w:rsidP="000A63A8">
            <w:pPr>
              <w:pStyle w:val="Listenabsatz"/>
              <w:numPr>
                <w:ilvl w:val="0"/>
                <w:numId w:val="11"/>
              </w:numPr>
              <w:spacing w:after="200"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t>Datum</w:t>
            </w:r>
          </w:p>
          <w:p w14:paraId="46FA2CCB" w14:textId="77777777" w:rsidR="000A63A8" w:rsidRPr="000A63A8" w:rsidRDefault="00777B7A" w:rsidP="000A63A8">
            <w:pPr>
              <w:pStyle w:val="Listenabsatz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Die Kreischefin oder der Kreischef stellt das aktuelle Datum am </w:t>
            </w:r>
            <w:r w:rsidR="00251D4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anpassbaren Tageskalender</w:t>
            </w:r>
            <w:r w:rsidR="00513EF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ein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und nennt es laut.</w:t>
            </w:r>
          </w:p>
          <w:p w14:paraId="06953BF8" w14:textId="77777777" w:rsidR="000A63A8" w:rsidRDefault="000A63A8" w:rsidP="000A63A8">
            <w:pPr>
              <w:pStyle w:val="Listenabsatz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„Heute ist…“</w:t>
            </w:r>
          </w:p>
          <w:p w14:paraId="262A52DE" w14:textId="77777777" w:rsidR="00513EF5" w:rsidRPr="000A63A8" w:rsidRDefault="00513EF5" w:rsidP="000A63A8">
            <w:pPr>
              <w:pStyle w:val="Listenabsatz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</w:p>
          <w:p w14:paraId="40B9C3D9" w14:textId="77777777" w:rsidR="000A63A8" w:rsidRPr="000A63A8" w:rsidRDefault="000A63A8" w:rsidP="000A63A8">
            <w:pPr>
              <w:pStyle w:val="Listenabsatz"/>
              <w:numPr>
                <w:ilvl w:val="0"/>
                <w:numId w:val="11"/>
              </w:numPr>
              <w:spacing w:after="200"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t>Stundenplan/Tagesablauf</w:t>
            </w:r>
          </w:p>
          <w:p w14:paraId="319B3453" w14:textId="77777777" w:rsidR="00777B7A" w:rsidRDefault="00777B7A" w:rsidP="000A63A8">
            <w:pPr>
              <w:pStyle w:val="Listenabsatz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Die Kreisleitung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erklärt den Ablauf des Tages.</w:t>
            </w:r>
          </w:p>
          <w:p w14:paraId="2A331B7C" w14:textId="77777777" w:rsidR="000A63A8" w:rsidRDefault="00777B7A" w:rsidP="000A63A8">
            <w:pPr>
              <w:pStyle w:val="Listenabsatz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Die Lehrkraft visualisiert diesen vor Unterrichtsbeginn mit </w:t>
            </w:r>
            <w:r w:rsidR="00251D4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Bildkarten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oder </w:t>
            </w:r>
            <w:r w:rsidR="00251D4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Wortkarten</w:t>
            </w:r>
            <w:r w:rsidR="000A63A8"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an der Seitentafel</w:t>
            </w:r>
            <w:r w:rsid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.</w:t>
            </w:r>
          </w:p>
          <w:p w14:paraId="05B23AE5" w14:textId="77777777" w:rsidR="00513EF5" w:rsidRPr="000A63A8" w:rsidRDefault="00513EF5" w:rsidP="000A63A8">
            <w:pPr>
              <w:pStyle w:val="Listenabsatz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</w:p>
          <w:p w14:paraId="218A0450" w14:textId="77777777" w:rsidR="000A63A8" w:rsidRPr="000A63A8" w:rsidRDefault="000A63A8" w:rsidP="000A63A8">
            <w:pPr>
              <w:pStyle w:val="Listenabsatz"/>
              <w:numPr>
                <w:ilvl w:val="0"/>
                <w:numId w:val="11"/>
              </w:numPr>
              <w:spacing w:after="200" w:line="276" w:lineRule="auto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t>Stimmungsbild -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</w:t>
            </w: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t>Wie geht es dir heute</w:t>
            </w:r>
            <w:r w:rsidR="0035435E">
              <w:rPr>
                <w:rFonts w:asciiTheme="minorHAnsi" w:eastAsia="Times New Roman" w:hAnsiTheme="minorHAnsi" w:cstheme="minorHAnsi"/>
                <w:color w:val="31849B"/>
                <w:sz w:val="20"/>
              </w:rPr>
              <w:t>?</w:t>
            </w:r>
          </w:p>
          <w:p w14:paraId="46D42F7A" w14:textId="77777777" w:rsidR="00576079" w:rsidRPr="00576079" w:rsidRDefault="00251D45" w:rsidP="00576079">
            <w:pPr>
              <w:pStyle w:val="Listenabsatz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Möglichkeiten:</w:t>
            </w:r>
          </w:p>
          <w:p w14:paraId="552E40EC" w14:textId="77777777" w:rsidR="00576079" w:rsidRDefault="000A63A8" w:rsidP="00D43585">
            <w:pPr>
              <w:pStyle w:val="Listenabsatz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Jedes Kind berichtet, wie es ihm heute geht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,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z.B. durch Weitergabe 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des</w:t>
            </w:r>
            <w:r w:rsidR="00863944"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Satzbaustein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s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: „Guten Morgen …, wie geht es dir heute</w:t>
            </w:r>
            <w:r w:rsidR="00FB3037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?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“</w:t>
            </w:r>
          </w:p>
          <w:p w14:paraId="6A7D8343" w14:textId="77777777" w:rsidR="00576079" w:rsidRPr="00576079" w:rsidRDefault="000A63A8" w:rsidP="00D43585">
            <w:pPr>
              <w:pStyle w:val="Listenabsatz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Stimmungslage wird durch Daumen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stellung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signalisiert</w:t>
            </w:r>
            <w:r w:rsidR="00251D45"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, nur e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inige Kinder berichten</w:t>
            </w:r>
            <w:r w:rsidR="00251D45"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ausführlich.</w:t>
            </w:r>
          </w:p>
          <w:p w14:paraId="6C217FE6" w14:textId="77777777" w:rsidR="000A63A8" w:rsidRPr="00D43585" w:rsidRDefault="000A63A8" w:rsidP="00D43585">
            <w:pPr>
              <w:pStyle w:val="Listenabsatz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Gefühle-Karten liegen in der Kreismitte. Jedes Kind legt einen Muggelstein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zu der für es zutreffenden Karte</w:t>
            </w:r>
            <w:r w:rsidR="00251D45"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, a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usgewählte Kinder berichten</w:t>
            </w:r>
            <w:r w:rsidR="00513EF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(vgl. Material)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.</w:t>
            </w:r>
          </w:p>
          <w:p w14:paraId="5C347D3C" w14:textId="77777777" w:rsidR="00D43585" w:rsidRPr="00576079" w:rsidRDefault="00D43585" w:rsidP="00D43585">
            <w:pPr>
              <w:pStyle w:val="Listenabsatz"/>
              <w:ind w:left="1080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</w:p>
          <w:p w14:paraId="64B5492D" w14:textId="77777777" w:rsidR="000A63A8" w:rsidRPr="000A63A8" w:rsidRDefault="000A63A8" w:rsidP="000A63A8">
            <w:pPr>
              <w:pStyle w:val="Listenabsatz"/>
              <w:numPr>
                <w:ilvl w:val="0"/>
                <w:numId w:val="11"/>
              </w:numPr>
              <w:spacing w:after="200"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lastRenderedPageBreak/>
              <w:t>Sonstige</w:t>
            </w:r>
            <w:r w:rsidR="00513EF5">
              <w:rPr>
                <w:rFonts w:asciiTheme="minorHAnsi" w:eastAsia="Times New Roman" w:hAnsiTheme="minorHAnsi" w:cstheme="minorHAnsi"/>
                <w:color w:val="31849B"/>
                <w:sz w:val="20"/>
              </w:rPr>
              <w:t xml:space="preserve"> mögliche Tagesordnungspunkte (zur Auswahl)</w:t>
            </w:r>
          </w:p>
          <w:p w14:paraId="19C53025" w14:textId="77777777" w:rsidR="00513EF5" w:rsidRDefault="00513EF5" w:rsidP="000A63A8">
            <w:pPr>
              <w:pStyle w:val="Listenabsatz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</w:p>
          <w:p w14:paraId="3CD4CB64" w14:textId="77777777" w:rsidR="000A63A8" w:rsidRPr="000A63A8" w:rsidRDefault="000A63A8" w:rsidP="00D43585">
            <w:pPr>
              <w:pStyle w:val="Listenabsatz"/>
              <w:numPr>
                <w:ilvl w:val="1"/>
                <w:numId w:val="17"/>
              </w:numPr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t>Hausaufgaben</w:t>
            </w:r>
            <w:r w:rsidR="00513EF5">
              <w:rPr>
                <w:rFonts w:asciiTheme="minorHAnsi" w:eastAsia="Times New Roman" w:hAnsiTheme="minorHAnsi" w:cstheme="minorHAnsi"/>
                <w:color w:val="31849B"/>
                <w:sz w:val="20"/>
              </w:rPr>
              <w:t xml:space="preserve"> </w:t>
            </w:r>
          </w:p>
          <w:p w14:paraId="4A8B8DE6" w14:textId="77777777" w:rsidR="000A63A8" w:rsidRPr="000A63A8" w:rsidRDefault="000A63A8" w:rsidP="00D43585">
            <w:pPr>
              <w:pStyle w:val="Listenabsatz"/>
              <w:ind w:left="1440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Hausaufgabe</w:t>
            </w:r>
            <w:r w:rsidR="00863944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n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-Abgabe </w:t>
            </w:r>
            <w:r w:rsidR="00777B7A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wird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durch </w:t>
            </w:r>
            <w:r w:rsidR="00777B7A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den </w:t>
            </w:r>
            <w:r w:rsidR="00513EF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Hausaufgaben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dienst erfasst.</w:t>
            </w:r>
          </w:p>
          <w:p w14:paraId="66CF90D6" w14:textId="77777777" w:rsidR="00513EF5" w:rsidRDefault="00513EF5" w:rsidP="000A63A8">
            <w:pPr>
              <w:pStyle w:val="Listenabsatz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</w:p>
          <w:p w14:paraId="43F44B3E" w14:textId="77777777" w:rsidR="00513EF5" w:rsidRDefault="00513EF5" w:rsidP="00D43585">
            <w:pPr>
              <w:pStyle w:val="Listenabsatz"/>
              <w:numPr>
                <w:ilvl w:val="1"/>
                <w:numId w:val="17"/>
              </w:numP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31849B"/>
                <w:sz w:val="20"/>
              </w:rPr>
              <w:t>Rückmeldung der Klassendienste</w:t>
            </w:r>
          </w:p>
          <w:p w14:paraId="0DF759C6" w14:textId="77777777" w:rsidR="000A63A8" w:rsidRPr="00D43585" w:rsidRDefault="00D43585" w:rsidP="00D43585">
            <w:pPr>
              <w:pStyle w:val="Listenabsatz"/>
              <w:ind w:left="1440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 w:rsidRPr="00D4358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Der </w:t>
            </w:r>
            <w:r w:rsidR="000A63A8" w:rsidRPr="00D4358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Garderobendienst</w:t>
            </w:r>
            <w:r w:rsidRPr="00D4358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oder Ordnungsdienst </w:t>
            </w:r>
            <w:r w:rsidR="000A63A8" w:rsidRPr="00D4358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berichtet </w:t>
            </w:r>
            <w:r w:rsidRPr="00D4358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beispielsweise </w:t>
            </w:r>
            <w:r w:rsidR="000A63A8" w:rsidRPr="00D4358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von Sauberkeit der Garderobe</w:t>
            </w:r>
            <w:r w:rsidRPr="00D4358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oder lädt die Klasse zum Sammeln von Verbesserungsvorschlägen ein.</w:t>
            </w:r>
            <w:r w:rsidRPr="00D4358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</w:t>
            </w:r>
          </w:p>
          <w:p w14:paraId="653BC902" w14:textId="77777777" w:rsidR="00D43585" w:rsidRPr="00D43585" w:rsidRDefault="00D43585" w:rsidP="00D43585">
            <w:pPr>
              <w:pStyle w:val="Listenabsatz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</w:p>
          <w:p w14:paraId="419B47E4" w14:textId="77777777" w:rsidR="000A63A8" w:rsidRPr="000A63A8" w:rsidRDefault="000A63A8" w:rsidP="00D43585">
            <w:pPr>
              <w:pStyle w:val="Listenabsatz"/>
              <w:numPr>
                <w:ilvl w:val="1"/>
                <w:numId w:val="17"/>
              </w:numP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color w:val="31849B"/>
                <w:sz w:val="20"/>
              </w:rPr>
              <w:t>Ziel der Woche</w:t>
            </w:r>
          </w:p>
          <w:p w14:paraId="7D21BA76" w14:textId="77777777" w:rsidR="000A63A8" w:rsidRDefault="000A63A8" w:rsidP="00D43585">
            <w:pPr>
              <w:pStyle w:val="Listenabsatz"/>
              <w:ind w:left="1440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Die Beachtung des Klassenziels/Schulziels</w:t>
            </w:r>
            <w:r w:rsidR="00777B7A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wird</w:t>
            </w:r>
            <w:r w:rsidRPr="000A63A8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reflektiert. Dies kann durch jeden Einzelnen erfolgen oder als Klasse</w:t>
            </w:r>
            <w:r w:rsidR="00D43585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.</w:t>
            </w:r>
          </w:p>
          <w:p w14:paraId="11FB2965" w14:textId="77777777" w:rsidR="00D43585" w:rsidRDefault="00D43585" w:rsidP="000A63A8">
            <w:pPr>
              <w:pStyle w:val="Listenabsatz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</w:p>
          <w:p w14:paraId="6B6FCA27" w14:textId="77777777" w:rsidR="00D43585" w:rsidRPr="00576079" w:rsidRDefault="00D43585" w:rsidP="00D43585">
            <w:pPr>
              <w:pStyle w:val="Listenabsatz"/>
              <w:numPr>
                <w:ilvl w:val="1"/>
                <w:numId w:val="17"/>
              </w:numPr>
              <w:rPr>
                <w:rFonts w:eastAsia="Times New Roman" w:cs="Calibri"/>
                <w:b w:val="0"/>
                <w:bCs w:val="0"/>
                <w:color w:val="31849B"/>
                <w:sz w:val="20"/>
              </w:rPr>
            </w:pPr>
            <w:r w:rsidRPr="00576079">
              <w:rPr>
                <w:rFonts w:eastAsia="Times New Roman" w:cs="Calibri"/>
                <w:color w:val="31849B"/>
                <w:sz w:val="20"/>
              </w:rPr>
              <w:t>Kinderwissen</w:t>
            </w:r>
          </w:p>
          <w:p w14:paraId="3AAB186E" w14:textId="77777777" w:rsidR="00D43585" w:rsidRPr="00576079" w:rsidRDefault="00D43585" w:rsidP="00D43585">
            <w:pPr>
              <w:pStyle w:val="Listenabsatz"/>
              <w:ind w:left="1440"/>
              <w:rPr>
                <w:rFonts w:eastAsia="Times New Roman" w:cs="Calibri"/>
                <w:b w:val="0"/>
                <w:bCs w:val="0"/>
                <w:color w:val="31849B"/>
                <w:sz w:val="20"/>
              </w:rPr>
            </w:pPr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>Kinder bringen selbst Quizfragen, Rätsel oder Knobelaufgaben mit oder ziehen sie aus einer vorbereiteten Box.</w:t>
            </w:r>
          </w:p>
          <w:p w14:paraId="50D4FAEB" w14:textId="77777777" w:rsidR="00D43585" w:rsidRDefault="00D43585" w:rsidP="00D43585">
            <w:pPr>
              <w:pStyle w:val="Listenabsatz"/>
              <w:rPr>
                <w:rFonts w:eastAsia="Times New Roman" w:cs="Calibri"/>
                <w:b w:val="0"/>
                <w:bCs w:val="0"/>
                <w:color w:val="31849B"/>
                <w:sz w:val="20"/>
              </w:rPr>
            </w:pPr>
          </w:p>
          <w:p w14:paraId="15AAE3BD" w14:textId="77777777" w:rsidR="00576079" w:rsidRPr="00576079" w:rsidRDefault="00D43585" w:rsidP="00D43585">
            <w:pPr>
              <w:pStyle w:val="Listenabsatz"/>
              <w:numPr>
                <w:ilvl w:val="1"/>
                <w:numId w:val="17"/>
              </w:numPr>
              <w:rPr>
                <w:rFonts w:eastAsia="Times New Roman" w:cs="Calibri"/>
                <w:b w:val="0"/>
                <w:bCs w:val="0"/>
                <w:color w:val="31849B"/>
                <w:sz w:val="20"/>
              </w:rPr>
            </w:pPr>
            <w:r>
              <w:rPr>
                <w:rFonts w:eastAsia="Times New Roman" w:cs="Calibri"/>
                <w:color w:val="31849B"/>
                <w:sz w:val="20"/>
              </w:rPr>
              <w:t xml:space="preserve">Vermischtes aus der Schatzkiste </w:t>
            </w:r>
          </w:p>
          <w:p w14:paraId="57EF7F62" w14:textId="77777777" w:rsidR="00576079" w:rsidRPr="00576079" w:rsidRDefault="00576079" w:rsidP="00D43585">
            <w:pPr>
              <w:pStyle w:val="Listenabsatz"/>
              <w:numPr>
                <w:ilvl w:val="2"/>
                <w:numId w:val="17"/>
              </w:numPr>
              <w:rPr>
                <w:rFonts w:eastAsia="Times New Roman" w:cs="Calibri"/>
                <w:color w:val="31849B"/>
                <w:sz w:val="20"/>
              </w:rPr>
            </w:pPr>
            <w:r w:rsidRPr="00576079"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>Mitgebrachtes</w:t>
            </w:r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 oder </w:t>
            </w:r>
            <w:r w:rsidRPr="00576079"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>Gefundenes</w:t>
            </w:r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 </w:t>
            </w:r>
            <w:r w:rsidR="00D43585"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vorstellen </w:t>
            </w:r>
            <w:r w:rsidRPr="00576079"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und </w:t>
            </w:r>
            <w:r w:rsidR="00D43585"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>darüber berichten</w:t>
            </w:r>
          </w:p>
          <w:p w14:paraId="19F6B582" w14:textId="77777777" w:rsidR="00D43585" w:rsidRPr="00D43585" w:rsidRDefault="00D43585" w:rsidP="00D43585">
            <w:pPr>
              <w:pStyle w:val="Listenabsatz"/>
              <w:numPr>
                <w:ilvl w:val="2"/>
                <w:numId w:val="17"/>
              </w:numPr>
              <w:rPr>
                <w:rFonts w:eastAsia="Times New Roman" w:cs="Calibri"/>
                <w:b w:val="0"/>
                <w:bCs w:val="0"/>
                <w:color w:val="31849B"/>
                <w:sz w:val="20"/>
              </w:rPr>
            </w:pPr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>einen Witz erzählen</w:t>
            </w:r>
          </w:p>
          <w:p w14:paraId="289E0D13" w14:textId="77777777" w:rsidR="00576079" w:rsidRPr="00D43585" w:rsidRDefault="00D43585" w:rsidP="00D43585">
            <w:pPr>
              <w:pStyle w:val="Listenabsatz"/>
              <w:numPr>
                <w:ilvl w:val="2"/>
                <w:numId w:val="17"/>
              </w:numPr>
              <w:rPr>
                <w:rFonts w:eastAsia="Times New Roman" w:cs="Calibri"/>
                <w:b w:val="0"/>
                <w:bCs w:val="0"/>
                <w:color w:val="31849B"/>
                <w:sz w:val="20"/>
              </w:rPr>
            </w:pPr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einen </w:t>
            </w:r>
            <w:r w:rsidR="00576079" w:rsidRPr="00576079"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Zungenbrecher </w:t>
            </w:r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>mit der Klasse einüben</w:t>
            </w:r>
          </w:p>
          <w:p w14:paraId="52686B5E" w14:textId="77777777" w:rsidR="00D43585" w:rsidRPr="00D43585" w:rsidRDefault="00D43585" w:rsidP="00D43585">
            <w:pPr>
              <w:pStyle w:val="Listenabsatz"/>
              <w:numPr>
                <w:ilvl w:val="2"/>
                <w:numId w:val="17"/>
              </w:numPr>
              <w:rPr>
                <w:rFonts w:eastAsia="Times New Roman" w:cs="Calibri"/>
                <w:b w:val="0"/>
                <w:bCs w:val="0"/>
                <w:color w:val="31849B"/>
                <w:sz w:val="20"/>
              </w:rPr>
            </w:pPr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ein Lied </w:t>
            </w:r>
            <w:proofErr w:type="gramStart"/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>vorsingen</w:t>
            </w:r>
            <w:proofErr w:type="gramEnd"/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 </w:t>
            </w:r>
          </w:p>
          <w:p w14:paraId="0AEBCA58" w14:textId="77777777" w:rsidR="00D43585" w:rsidRPr="00576079" w:rsidRDefault="00D43585" w:rsidP="00D43585">
            <w:pPr>
              <w:pStyle w:val="Listenabsatz"/>
              <w:numPr>
                <w:ilvl w:val="2"/>
                <w:numId w:val="17"/>
              </w:numPr>
              <w:rPr>
                <w:rFonts w:eastAsia="Times New Roman" w:cs="Calibri"/>
                <w:b w:val="0"/>
                <w:bCs w:val="0"/>
                <w:color w:val="31849B"/>
                <w:sz w:val="20"/>
              </w:rPr>
            </w:pPr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>usw.</w:t>
            </w:r>
          </w:p>
          <w:p w14:paraId="12BE599A" w14:textId="77777777" w:rsidR="00D43585" w:rsidRDefault="00D43585" w:rsidP="00576079">
            <w:pPr>
              <w:pStyle w:val="Listenabsatz"/>
              <w:rPr>
                <w:rFonts w:eastAsia="Times New Roman" w:cs="Calibri"/>
                <w:b w:val="0"/>
                <w:bCs w:val="0"/>
                <w:color w:val="31849B"/>
                <w:sz w:val="20"/>
              </w:rPr>
            </w:pPr>
          </w:p>
          <w:p w14:paraId="2B80354C" w14:textId="77777777" w:rsidR="00576079" w:rsidRDefault="00576079" w:rsidP="00D43585">
            <w:pPr>
              <w:pStyle w:val="Listenabsatz"/>
              <w:numPr>
                <w:ilvl w:val="1"/>
                <w:numId w:val="17"/>
              </w:numPr>
              <w:rPr>
                <w:rFonts w:eastAsia="Times New Roman" w:cs="Calibri"/>
                <w:b w:val="0"/>
                <w:bCs w:val="0"/>
                <w:color w:val="31849B"/>
                <w:sz w:val="20"/>
              </w:rPr>
            </w:pPr>
            <w:r w:rsidRPr="00576079">
              <w:rPr>
                <w:rFonts w:eastAsia="Times New Roman" w:cs="Calibri"/>
                <w:color w:val="31849B"/>
                <w:sz w:val="20"/>
              </w:rPr>
              <w:t>Fragen, Wünsche, Wichtiges</w:t>
            </w:r>
          </w:p>
          <w:p w14:paraId="708981F8" w14:textId="77777777" w:rsidR="00501B7D" w:rsidRPr="00186DEC" w:rsidRDefault="00501B7D" w:rsidP="00186DEC">
            <w:pPr>
              <w:rPr>
                <w:rFonts w:eastAsia="Times New Roman" w:cs="Calibri"/>
                <w:color w:val="31849B"/>
                <w:sz w:val="20"/>
              </w:rPr>
            </w:pPr>
          </w:p>
          <w:p w14:paraId="664BED5E" w14:textId="77777777" w:rsidR="00576079" w:rsidRPr="00576079" w:rsidRDefault="00576079" w:rsidP="00576079">
            <w:pPr>
              <w:pStyle w:val="Listenabsatz"/>
              <w:numPr>
                <w:ilvl w:val="0"/>
                <w:numId w:val="11"/>
              </w:numPr>
              <w:spacing w:after="200" w:line="276" w:lineRule="auto"/>
              <w:rPr>
                <w:rFonts w:eastAsia="Times New Roman" w:cs="Calibri"/>
                <w:color w:val="31849B"/>
                <w:sz w:val="20"/>
              </w:rPr>
            </w:pPr>
            <w:r w:rsidRPr="00576079">
              <w:rPr>
                <w:rFonts w:eastAsia="Times New Roman" w:cs="Calibri"/>
                <w:color w:val="31849B"/>
                <w:sz w:val="20"/>
              </w:rPr>
              <w:t>Ende</w:t>
            </w:r>
          </w:p>
          <w:p w14:paraId="09DE2D1B" w14:textId="77777777" w:rsidR="00461BA0" w:rsidRPr="00FA364E" w:rsidRDefault="00576079" w:rsidP="00FA364E">
            <w:pPr>
              <w:pStyle w:val="Listenabsatz"/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</w:pPr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>Die Kreischefin oder der Kreischef</w:t>
            </w:r>
            <w:r w:rsidR="00D43585"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 bedankt sich bei der Klass</w:t>
            </w:r>
            <w:r w:rsidR="00FA364E"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e und beendet den </w:t>
            </w:r>
            <w:r w:rsidRPr="00576079"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Morgenkreis </w:t>
            </w:r>
            <w:r w:rsidR="00FA364E"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 xml:space="preserve">evtl. </w:t>
            </w:r>
            <w:r w:rsidRPr="00576079"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>durch ein akustisches Signal</w:t>
            </w:r>
            <w:r>
              <w:rPr>
                <w:rFonts w:eastAsia="Times New Roman" w:cs="Calibri"/>
                <w:b w:val="0"/>
                <w:bCs w:val="0"/>
                <w:color w:val="31849B"/>
                <w:sz w:val="20"/>
              </w:rPr>
              <w:t>.</w:t>
            </w:r>
          </w:p>
        </w:tc>
      </w:tr>
    </w:tbl>
    <w:p w14:paraId="4822C3D1" w14:textId="77777777" w:rsidR="00461BA0" w:rsidRPr="00461BA0" w:rsidRDefault="00461BA0" w:rsidP="00461BA0">
      <w:pPr>
        <w:shd w:val="clear" w:color="auto" w:fill="DAEEF3" w:themeFill="accent5" w:themeFillTint="33"/>
        <w:spacing w:before="240"/>
        <w:rPr>
          <w:rFonts w:ascii="Calibri" w:eastAsia="Times New Roman" w:hAnsi="Calibri" w:cs="Calibri"/>
          <w:color w:val="31849B"/>
          <w:sz w:val="22"/>
          <w:lang w:eastAsia="de-DE"/>
        </w:rPr>
      </w:pPr>
      <w:r w:rsidRPr="00461BA0">
        <w:rPr>
          <w:rFonts w:ascii="Calibri" w:eastAsia="Times New Roman" w:hAnsi="Calibri" w:cs="Calibri"/>
          <w:color w:val="31849B"/>
          <w:sz w:val="22"/>
          <w:lang w:eastAsia="de-DE"/>
        </w:rPr>
        <w:lastRenderedPageBreak/>
        <w:t>4.3 Hinweise zur Weiterarbeit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38040C35" w14:textId="77777777" w:rsidTr="00C8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8BF1246" w14:textId="77777777" w:rsidR="00C27B1F" w:rsidRPr="00C27B1F" w:rsidRDefault="00576079" w:rsidP="00C27B1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  <w:szCs w:val="22"/>
              </w:rPr>
            </w:pPr>
            <w:r w:rsidRP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Der Morgenkreis kann sich auch an die Selbstlernzeit</w:t>
            </w:r>
            <w:r w:rsid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, die </w:t>
            </w:r>
            <w:r w:rsidRP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Freiarbeit</w:t>
            </w:r>
            <w:r w:rsid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oder die </w:t>
            </w:r>
            <w:r w:rsidRP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Wochenplanarbeit anschließen und dann ein Feedback zur geleisteten Arbeit enthalten.</w:t>
            </w:r>
          </w:p>
          <w:p w14:paraId="552CF01B" w14:textId="77777777" w:rsidR="00461BA0" w:rsidRPr="00C27B1F" w:rsidRDefault="00576079" w:rsidP="00C27B1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  <w:szCs w:val="22"/>
              </w:rPr>
            </w:pPr>
            <w:r w:rsidRP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Der Morgenkreis muss nicht allein </w:t>
            </w:r>
            <w:r w:rsid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von einer Kreischefin oder einem Kreischef </w:t>
            </w:r>
            <w:r w:rsidRP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geführt werden. Es können auch </w:t>
            </w:r>
            <w:r w:rsidR="00863944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Kinder, die </w:t>
            </w:r>
            <w:r w:rsidRP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verschiedene Dienste </w:t>
            </w:r>
            <w:r w:rsidR="00863944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übernommen haben, </w:t>
            </w:r>
            <w:r w:rsidRP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eingebunden werden</w:t>
            </w:r>
            <w:r w:rsidR="00863944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,</w:t>
            </w:r>
            <w:r w:rsidRP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z.B. Datumsdienst, </w:t>
            </w:r>
            <w:r w:rsidR="00FA364E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Hausaufgaben-Dienst,</w:t>
            </w:r>
            <w:r w:rsidRPr="00C27B1F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Garderobendienst</w:t>
            </w:r>
            <w:r w:rsidR="00FA364E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.</w:t>
            </w:r>
          </w:p>
        </w:tc>
      </w:tr>
    </w:tbl>
    <w:p w14:paraId="0E552346" w14:textId="77777777" w:rsidR="00461BA0" w:rsidRPr="00461BA0" w:rsidRDefault="00461BA0" w:rsidP="00461BA0">
      <w:pPr>
        <w:spacing w:after="0"/>
        <w:rPr>
          <w:rFonts w:ascii="Calibri" w:eastAsia="Times New Roman" w:hAnsi="Calibri" w:cs="Calibri"/>
          <w:color w:val="31849B"/>
          <w:sz w:val="22"/>
          <w:lang w:eastAsia="de-DE"/>
        </w:rPr>
      </w:pPr>
    </w:p>
    <w:p w14:paraId="7336FBFC" w14:textId="77777777" w:rsidR="00461BA0" w:rsidRDefault="00461BA0" w:rsidP="00461BA0">
      <w:pPr>
        <w:numPr>
          <w:ilvl w:val="1"/>
          <w:numId w:val="9"/>
        </w:numPr>
        <w:shd w:val="clear" w:color="auto" w:fill="DAEEF3"/>
        <w:contextualSpacing/>
        <w:rPr>
          <w:rFonts w:ascii="Calibri" w:eastAsia="Times New Roman" w:hAnsi="Calibri" w:cs="Calibri"/>
          <w:color w:val="31849B"/>
          <w:sz w:val="22"/>
          <w:lang w:eastAsia="de-DE"/>
        </w:rPr>
      </w:pPr>
      <w:r w:rsidRPr="00461BA0">
        <w:rPr>
          <w:rFonts w:ascii="Calibri" w:eastAsia="Times New Roman" w:hAnsi="Calibri" w:cs="Calibri"/>
          <w:color w:val="31849B"/>
          <w:sz w:val="22"/>
          <w:lang w:eastAsia="de-DE"/>
        </w:rPr>
        <w:t>Weiterführende Literatur / Hilfreiche Links</w:t>
      </w:r>
    </w:p>
    <w:p w14:paraId="1F6DDE4C" w14:textId="77777777" w:rsidR="00885BD9" w:rsidRPr="00461BA0" w:rsidRDefault="00885BD9" w:rsidP="00885BD9">
      <w:pPr>
        <w:ind w:left="360"/>
        <w:contextualSpacing/>
        <w:rPr>
          <w:rFonts w:ascii="Calibri" w:eastAsia="Times New Roman" w:hAnsi="Calibri" w:cs="Calibri"/>
          <w:color w:val="31849B"/>
          <w:sz w:val="22"/>
          <w:lang w:eastAsia="de-DE"/>
        </w:rPr>
      </w:pP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456445C7" w14:textId="77777777" w:rsidTr="00C8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4F5C4E0" w14:textId="77777777" w:rsidR="00461BA0" w:rsidRPr="00A55BCD" w:rsidRDefault="00FA364E" w:rsidP="00461BA0">
            <w:pPr>
              <w:numPr>
                <w:ilvl w:val="0"/>
                <w:numId w:val="4"/>
              </w:numPr>
              <w:shd w:val="clear" w:color="auto" w:fill="F2F2F2" w:themeFill="background1" w:themeFillShade="F2"/>
              <w:contextualSpacing/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</w:pPr>
            <w:r w:rsidRP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>Bauer</w:t>
            </w:r>
            <w:r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>,</w:t>
            </w:r>
            <w:r w:rsidRP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 </w:t>
            </w:r>
            <w:r w:rsidR="00C27B1F" w:rsidRP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Antonia, </w:t>
            </w:r>
            <w:r w:rsidRP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>Kneip</w:t>
            </w:r>
            <w:r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>,</w:t>
            </w:r>
            <w:r w:rsidRP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 </w:t>
            </w:r>
            <w:r w:rsidR="00C27B1F" w:rsidRP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Ansbert (2016): </w:t>
            </w:r>
            <w:r w:rsidR="00C27B1F" w:rsidRPr="00FA364E">
              <w:rPr>
                <w:rFonts w:asciiTheme="minorHAnsi" w:hAnsiTheme="minorHAnsi" w:cstheme="minorHAnsi"/>
                <w:b w:val="0"/>
                <w:bCs w:val="0"/>
                <w:i/>
                <w:color w:val="31849B"/>
                <w:sz w:val="20"/>
              </w:rPr>
              <w:t>Der große Wissenstest für Kinder</w:t>
            </w:r>
            <w:r w:rsidR="00C27B1F" w:rsidRP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, </w:t>
            </w:r>
            <w:r w:rsidR="00A55BCD" w:rsidRP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Köln: </w:t>
            </w:r>
            <w:proofErr w:type="spellStart"/>
            <w:r w:rsidR="00A55BCD" w:rsidRP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>KiWi</w:t>
            </w:r>
            <w:proofErr w:type="spellEnd"/>
            <w:r w:rsidR="00A55BCD" w:rsidRP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 </w:t>
            </w:r>
            <w:r w:rsid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Verlag </w:t>
            </w:r>
          </w:p>
          <w:p w14:paraId="738EB936" w14:textId="77777777" w:rsidR="00A55BCD" w:rsidRPr="00FA364E" w:rsidRDefault="00FA364E" w:rsidP="00FA364E">
            <w:pPr>
              <w:numPr>
                <w:ilvl w:val="0"/>
                <w:numId w:val="4"/>
              </w:numPr>
              <w:shd w:val="clear" w:color="auto" w:fill="F2F2F2" w:themeFill="background1" w:themeFillShade="F2"/>
              <w:contextualSpacing/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>Flessner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, </w:t>
            </w:r>
            <w:r w:rsid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Hannah,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>Vohwinkel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, </w:t>
            </w:r>
            <w:r w:rsid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Astrid (2022): </w:t>
            </w:r>
            <w:r w:rsidR="00A55BCD" w:rsidRPr="00FA364E">
              <w:rPr>
                <w:rFonts w:asciiTheme="minorHAnsi" w:hAnsiTheme="minorHAnsi" w:cstheme="minorHAnsi"/>
                <w:b w:val="0"/>
                <w:bCs w:val="0"/>
                <w:i/>
                <w:color w:val="31849B"/>
                <w:sz w:val="20"/>
              </w:rPr>
              <w:t>Frag doch mal… die Maus: Tageskalender 2023 - Mein Kalender für jeden Tag</w:t>
            </w:r>
            <w:r w:rsid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, Hamburg: </w:t>
            </w:r>
            <w:proofErr w:type="spellStart"/>
            <w:r w:rsid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>Lappan</w:t>
            </w:r>
            <w:proofErr w:type="spellEnd"/>
            <w:r w:rsidR="00A55BCD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</w:rPr>
              <w:t xml:space="preserve"> Verlag</w:t>
            </w:r>
          </w:p>
        </w:tc>
      </w:tr>
    </w:tbl>
    <w:p w14:paraId="32D5B232" w14:textId="77777777" w:rsidR="00461BA0" w:rsidRPr="00461BA0" w:rsidRDefault="00461BA0" w:rsidP="00461BA0">
      <w:pPr>
        <w:spacing w:after="0"/>
        <w:rPr>
          <w:rFonts w:ascii="Calibri" w:eastAsia="Times New Roman" w:hAnsi="Calibri" w:cs="Calibri"/>
          <w:color w:val="31849B"/>
          <w:sz w:val="22"/>
          <w:lang w:eastAsia="de-DE"/>
        </w:rPr>
      </w:pPr>
    </w:p>
    <w:p w14:paraId="4B21E5E8" w14:textId="77777777" w:rsidR="00461BA0" w:rsidRPr="00461BA0" w:rsidRDefault="00461BA0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5. Gelingensbedingungen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51BF5DCC" w14:textId="77777777" w:rsidTr="00C8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E7DC288" w14:textId="77777777" w:rsidR="00461BA0" w:rsidRPr="005E477B" w:rsidRDefault="00461BA0" w:rsidP="00461BA0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461BA0">
              <w:rPr>
                <w:rFonts w:ascii="Calibri" w:hAnsi="Calibri"/>
                <w:b w:val="0"/>
                <w:color w:val="31849B"/>
                <w:sz w:val="20"/>
              </w:rPr>
              <w:t>regelmäßiger,</w:t>
            </w:r>
            <w:r w:rsidR="005E477B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C27B1F">
              <w:rPr>
                <w:rFonts w:ascii="Calibri" w:hAnsi="Calibri"/>
                <w:b w:val="0"/>
                <w:color w:val="31849B"/>
                <w:sz w:val="20"/>
              </w:rPr>
              <w:t>täglicher</w:t>
            </w:r>
            <w:r w:rsidRPr="00461BA0">
              <w:rPr>
                <w:rFonts w:ascii="Calibri" w:hAnsi="Calibri"/>
                <w:b w:val="0"/>
                <w:color w:val="31849B"/>
                <w:sz w:val="20"/>
              </w:rPr>
              <w:t xml:space="preserve"> Termin</w:t>
            </w:r>
          </w:p>
          <w:p w14:paraId="699CBFA8" w14:textId="77777777" w:rsidR="005E477B" w:rsidRPr="00FA364E" w:rsidRDefault="00DC68D8" w:rsidP="00461BA0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 xml:space="preserve">Morgenkreis in die </w:t>
            </w:r>
            <w:r w:rsidR="00863944">
              <w:rPr>
                <w:rFonts w:ascii="Calibri" w:hAnsi="Calibri"/>
                <w:b w:val="0"/>
                <w:color w:val="31849B"/>
                <w:sz w:val="20"/>
              </w:rPr>
              <w:t>„</w:t>
            </w:r>
            <w:r>
              <w:rPr>
                <w:rFonts w:ascii="Calibri" w:hAnsi="Calibri"/>
                <w:b w:val="0"/>
                <w:color w:val="31849B"/>
                <w:sz w:val="20"/>
              </w:rPr>
              <w:t>Hand der Kinder</w:t>
            </w:r>
            <w:r w:rsidR="00863944">
              <w:rPr>
                <w:rFonts w:ascii="Calibri" w:hAnsi="Calibri"/>
                <w:b w:val="0"/>
                <w:color w:val="31849B"/>
                <w:sz w:val="20"/>
              </w:rPr>
              <w:t>“</w:t>
            </w:r>
            <w:r>
              <w:rPr>
                <w:rFonts w:ascii="Calibri" w:hAnsi="Calibri"/>
                <w:b w:val="0"/>
                <w:color w:val="31849B"/>
                <w:sz w:val="20"/>
              </w:rPr>
              <w:t xml:space="preserve"> geben</w:t>
            </w:r>
          </w:p>
          <w:p w14:paraId="3D7191BC" w14:textId="77777777" w:rsidR="00FA364E" w:rsidRPr="00FA364E" w:rsidRDefault="00FA364E" w:rsidP="00FA364E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>gemeinsam mit den Kindern den Ablauf erarbeiten und deren Ideen und Änderungswünsche ggf. aufnehmen</w:t>
            </w:r>
          </w:p>
          <w:p w14:paraId="48F09CE2" w14:textId="77777777" w:rsidR="00FA364E" w:rsidRPr="00FA364E" w:rsidRDefault="00FA364E" w:rsidP="00FA364E">
            <w:pPr>
              <w:shd w:val="clear" w:color="auto" w:fill="F2F2F2" w:themeFill="background1" w:themeFillShade="F2"/>
              <w:rPr>
                <w:rFonts w:ascii="Calibri" w:hAnsi="Calibri"/>
                <w:bCs w:val="0"/>
                <w:color w:val="31849B"/>
                <w:sz w:val="20"/>
              </w:rPr>
            </w:pPr>
            <w:r w:rsidRPr="000E5C55">
              <w:rPr>
                <w:rFonts w:ascii="Calibri" w:hAnsi="Calibri"/>
                <w:color w:val="31849B"/>
                <w:sz w:val="20"/>
              </w:rPr>
              <w:t>Praxistipp:</w:t>
            </w:r>
            <w:r>
              <w:rPr>
                <w:rFonts w:ascii="Calibri" w:hAnsi="Calibri"/>
                <w:color w:val="31849B"/>
                <w:sz w:val="20"/>
              </w:rPr>
              <w:t xml:space="preserve"> </w:t>
            </w:r>
            <w:r w:rsidRPr="00FA364E">
              <w:rPr>
                <w:rFonts w:ascii="Calibri" w:hAnsi="Calibri"/>
                <w:b w:val="0"/>
                <w:color w:val="31849B"/>
                <w:sz w:val="20"/>
              </w:rPr>
              <w:t>Mit den Kindern</w:t>
            </w:r>
            <w:r>
              <w:rPr>
                <w:rFonts w:ascii="Calibri" w:hAnsi="Calibri"/>
                <w:color w:val="31849B"/>
                <w:sz w:val="20"/>
              </w:rPr>
              <w:t xml:space="preserve"> </w:t>
            </w:r>
            <w:r w:rsidRPr="00C26B79">
              <w:rPr>
                <w:rFonts w:ascii="Calibri" w:hAnsi="Calibri"/>
                <w:color w:val="31849B"/>
                <w:sz w:val="20"/>
              </w:rPr>
              <w:t>f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este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n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</w:t>
            </w:r>
            <w:r w:rsidR="00C87FB6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Ablaufplan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 xml:space="preserve">abstimmen 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und Besonderheiten nach Wochentagen variieren: z.B. Mo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ntag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: Mitgebrachtes, Di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enstag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: Kinderwissen, Mi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ttwoch</w:t>
            </w:r>
            <w:r w:rsidRPr="00576079"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: Knobelaufgabe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31849B"/>
                <w:sz w:val="20"/>
              </w:rPr>
              <w:t>. So wissen die Kinder im Vorfeld, was sie mitbringen und wie sie sich einbringen können.</w:t>
            </w:r>
          </w:p>
        </w:tc>
      </w:tr>
    </w:tbl>
    <w:p w14:paraId="357E30D4" w14:textId="77777777" w:rsidR="00885BD9" w:rsidRDefault="00885BD9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45240710" w14:textId="77777777" w:rsidR="00885BD9" w:rsidRDefault="00885BD9">
      <w:pPr>
        <w:rPr>
          <w:rFonts w:ascii="Calibri" w:eastAsia="Calibri" w:hAnsi="Calibri" w:cs="Times New Roman"/>
          <w:color w:val="31849B"/>
          <w:sz w:val="22"/>
        </w:rPr>
      </w:pPr>
      <w:r>
        <w:rPr>
          <w:rFonts w:ascii="Calibri" w:eastAsia="Calibri" w:hAnsi="Calibri" w:cs="Times New Roman"/>
          <w:color w:val="31849B"/>
          <w:sz w:val="22"/>
        </w:rPr>
        <w:br w:type="page"/>
      </w:r>
    </w:p>
    <w:p w14:paraId="122FC6AF" w14:textId="77777777" w:rsidR="00461BA0" w:rsidRPr="00461BA0" w:rsidRDefault="00461BA0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4DE5E132" w14:textId="77777777" w:rsidR="00461BA0" w:rsidRPr="00461BA0" w:rsidRDefault="00461BA0" w:rsidP="00461BA0">
      <w:pPr>
        <w:shd w:val="clear" w:color="auto" w:fill="92CDDC" w:themeFill="accent5" w:themeFillTint="99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>6. Herausforderungen und Grenzen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34470E1E" w14:textId="77777777" w:rsidTr="00C8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6FD08CB" w14:textId="77777777" w:rsidR="005E477B" w:rsidRPr="00FA364E" w:rsidRDefault="00FA364E" w:rsidP="005E477B">
            <w:pPr>
              <w:numPr>
                <w:ilvl w:val="0"/>
                <w:numId w:val="6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das Einhalten des zeitlichen Rahmens bei vielen Ideen und Themen der Kinder =&gt; klare Struktur und ggf. Zeitwächter</w:t>
            </w:r>
          </w:p>
        </w:tc>
      </w:tr>
    </w:tbl>
    <w:p w14:paraId="24F55B7C" w14:textId="77777777" w:rsidR="00461BA0" w:rsidRDefault="00461BA0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73C35B91" w14:textId="77777777" w:rsidR="00E66F72" w:rsidRPr="00461BA0" w:rsidRDefault="00E66F72" w:rsidP="00E66F72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7. Reflexion und Evaluation </w:t>
      </w:r>
    </w:p>
    <w:tbl>
      <w:tblPr>
        <w:tblStyle w:val="HelleSchattierung-Akzent5"/>
        <w:tblW w:w="9180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80"/>
      </w:tblGrid>
      <w:tr w:rsidR="00E66F72" w:rsidRPr="00461BA0" w14:paraId="1FA6892F" w14:textId="77777777" w:rsidTr="00C8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89CBA5F" w14:textId="77777777" w:rsidR="00E66F72" w:rsidRPr="00FA364E" w:rsidRDefault="00E66F72" w:rsidP="00FA364E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2E3015">
              <w:rPr>
                <w:rFonts w:ascii="Calibri" w:hAnsi="Calibri"/>
                <w:b w:val="0"/>
                <w:bCs w:val="0"/>
                <w:color w:val="31849B"/>
                <w:sz w:val="20"/>
              </w:rPr>
              <w:t>Einhol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en</w:t>
            </w:r>
            <w:r w:rsidRPr="002E3015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von Rückmeldungen 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zum Morgenkreis durch die Schülerinnen und Schüler</w:t>
            </w:r>
            <w:r w:rsidR="00FA364E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im Rahmen des Morgenkreises oder des Klassenrates =&gt; </w:t>
            </w:r>
            <w:r w:rsidRPr="00FA364E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ggf. Anpassung des Ablaufs oder der Gestaltung </w:t>
            </w:r>
          </w:p>
        </w:tc>
      </w:tr>
    </w:tbl>
    <w:p w14:paraId="52E98C2A" w14:textId="77777777" w:rsidR="00E66F72" w:rsidRPr="00461BA0" w:rsidRDefault="00E66F72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64B31B05" w14:textId="77777777" w:rsidR="00461BA0" w:rsidRPr="00461BA0" w:rsidRDefault="00E66F72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>
        <w:rPr>
          <w:rFonts w:ascii="Calibri" w:eastAsia="Calibri" w:hAnsi="Calibri" w:cs="Times New Roman"/>
          <w:color w:val="31849B"/>
          <w:sz w:val="28"/>
          <w:szCs w:val="28"/>
        </w:rPr>
        <w:t>8</w:t>
      </w:r>
      <w:r w:rsidR="00461BA0"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. Kontaktmöglichkeit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6801FCAC" w14:textId="77777777" w:rsidTr="00C8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6208102" w14:textId="77777777" w:rsidR="00461BA0" w:rsidRPr="00A55BCD" w:rsidRDefault="000E5C55" w:rsidP="00A55BCD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>Melanie</w:t>
            </w:r>
            <w:r w:rsidR="00FA364E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>
              <w:rPr>
                <w:rFonts w:ascii="Calibri" w:hAnsi="Calibri"/>
                <w:b w:val="0"/>
                <w:color w:val="31849B"/>
                <w:sz w:val="20"/>
              </w:rPr>
              <w:t xml:space="preserve">Hansmann, Grundschule </w:t>
            </w:r>
            <w:proofErr w:type="spellStart"/>
            <w:r>
              <w:rPr>
                <w:rFonts w:ascii="Calibri" w:hAnsi="Calibri"/>
                <w:b w:val="0"/>
                <w:color w:val="31849B"/>
                <w:sz w:val="20"/>
              </w:rPr>
              <w:t>Bubenreuth</w:t>
            </w:r>
            <w:proofErr w:type="spellEnd"/>
            <w:r>
              <w:rPr>
                <w:rFonts w:ascii="Calibri" w:hAnsi="Calibri"/>
                <w:b w:val="0"/>
                <w:color w:val="31849B"/>
                <w:sz w:val="20"/>
              </w:rPr>
              <w:t xml:space="preserve">: </w:t>
            </w:r>
            <w:r w:rsidR="00A55BCD">
              <w:rPr>
                <w:rFonts w:ascii="Calibri" w:hAnsi="Calibri"/>
                <w:b w:val="0"/>
                <w:color w:val="31849B"/>
                <w:sz w:val="20"/>
              </w:rPr>
              <w:t>melanie.hansmann@grundschule-bubenreuth.de</w:t>
            </w:r>
          </w:p>
        </w:tc>
      </w:tr>
    </w:tbl>
    <w:p w14:paraId="2F472F3F" w14:textId="77777777" w:rsidR="00461BA0" w:rsidRPr="00461BA0" w:rsidRDefault="00461BA0" w:rsidP="00C87FB6">
      <w:pPr>
        <w:rPr>
          <w:rFonts w:ascii="Calibri" w:eastAsia="Calibri" w:hAnsi="Calibri" w:cs="Times New Roman"/>
          <w:sz w:val="22"/>
        </w:rPr>
      </w:pPr>
    </w:p>
    <w:p w14:paraId="58EC58C7" w14:textId="77777777" w:rsidR="00286BA3" w:rsidRDefault="00286BA3"/>
    <w:sectPr w:rsidR="00286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EF93D" w14:textId="77777777" w:rsidR="00600D81" w:rsidRDefault="00600D81" w:rsidP="00461BA0">
      <w:pPr>
        <w:spacing w:after="0" w:line="240" w:lineRule="auto"/>
      </w:pPr>
      <w:r>
        <w:separator/>
      </w:r>
    </w:p>
  </w:endnote>
  <w:endnote w:type="continuationSeparator" w:id="0">
    <w:p w14:paraId="3F71382C" w14:textId="77777777" w:rsidR="00600D81" w:rsidRDefault="00600D81" w:rsidP="0046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1E363" w14:textId="77777777" w:rsidR="00600D81" w:rsidRDefault="00600D81" w:rsidP="00461BA0">
      <w:pPr>
        <w:spacing w:after="0" w:line="240" w:lineRule="auto"/>
      </w:pPr>
      <w:r>
        <w:separator/>
      </w:r>
    </w:p>
  </w:footnote>
  <w:footnote w:type="continuationSeparator" w:id="0">
    <w:p w14:paraId="7C9F5A2E" w14:textId="77777777" w:rsidR="00600D81" w:rsidRDefault="00600D81" w:rsidP="0046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589"/>
    <w:multiLevelType w:val="hybridMultilevel"/>
    <w:tmpl w:val="0CE64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525"/>
    <w:multiLevelType w:val="hybridMultilevel"/>
    <w:tmpl w:val="28C42C2C"/>
    <w:lvl w:ilvl="0" w:tplc="34005FA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201E5C"/>
    <w:multiLevelType w:val="hybridMultilevel"/>
    <w:tmpl w:val="AAC24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0FC4"/>
    <w:multiLevelType w:val="hybridMultilevel"/>
    <w:tmpl w:val="EC528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15FD"/>
    <w:multiLevelType w:val="hybridMultilevel"/>
    <w:tmpl w:val="6E6C8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6808"/>
    <w:multiLevelType w:val="hybridMultilevel"/>
    <w:tmpl w:val="7FC8B348"/>
    <w:lvl w:ilvl="0" w:tplc="061240E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56DC6"/>
    <w:multiLevelType w:val="hybridMultilevel"/>
    <w:tmpl w:val="2E96AE6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65992"/>
    <w:multiLevelType w:val="hybridMultilevel"/>
    <w:tmpl w:val="127C6B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0F79"/>
    <w:multiLevelType w:val="hybridMultilevel"/>
    <w:tmpl w:val="9EC8F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85CEF"/>
    <w:multiLevelType w:val="multilevel"/>
    <w:tmpl w:val="11AA17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D1574F"/>
    <w:multiLevelType w:val="hybridMultilevel"/>
    <w:tmpl w:val="84ECC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93276"/>
    <w:multiLevelType w:val="hybridMultilevel"/>
    <w:tmpl w:val="0C80F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97DAD"/>
    <w:multiLevelType w:val="hybridMultilevel"/>
    <w:tmpl w:val="18664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D6814"/>
    <w:multiLevelType w:val="hybridMultilevel"/>
    <w:tmpl w:val="2F52A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A7089"/>
    <w:multiLevelType w:val="hybridMultilevel"/>
    <w:tmpl w:val="225A5CF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6D6490"/>
    <w:multiLevelType w:val="hybridMultilevel"/>
    <w:tmpl w:val="15582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15BBB"/>
    <w:multiLevelType w:val="hybridMultilevel"/>
    <w:tmpl w:val="BF781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8"/>
  </w:num>
  <w:num w:numId="5">
    <w:abstractNumId w:val="13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12"/>
  </w:num>
  <w:num w:numId="11">
    <w:abstractNumId w:val="15"/>
  </w:num>
  <w:num w:numId="12">
    <w:abstractNumId w:val="4"/>
  </w:num>
  <w:num w:numId="13">
    <w:abstractNumId w:val="5"/>
  </w:num>
  <w:num w:numId="14">
    <w:abstractNumId w:val="1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A0"/>
    <w:rsid w:val="000A63A8"/>
    <w:rsid w:val="000B0304"/>
    <w:rsid w:val="000E5C55"/>
    <w:rsid w:val="00170B6A"/>
    <w:rsid w:val="00174232"/>
    <w:rsid w:val="00186DEC"/>
    <w:rsid w:val="001D6764"/>
    <w:rsid w:val="002175EB"/>
    <w:rsid w:val="00251D45"/>
    <w:rsid w:val="00286BA3"/>
    <w:rsid w:val="0035435E"/>
    <w:rsid w:val="00413448"/>
    <w:rsid w:val="00461BA0"/>
    <w:rsid w:val="0048606B"/>
    <w:rsid w:val="004B01AE"/>
    <w:rsid w:val="00501B7D"/>
    <w:rsid w:val="00513EF5"/>
    <w:rsid w:val="00565BF2"/>
    <w:rsid w:val="00576079"/>
    <w:rsid w:val="00592F01"/>
    <w:rsid w:val="005B1A51"/>
    <w:rsid w:val="005E477B"/>
    <w:rsid w:val="00600D81"/>
    <w:rsid w:val="006301A8"/>
    <w:rsid w:val="00647645"/>
    <w:rsid w:val="00777B7A"/>
    <w:rsid w:val="007959A8"/>
    <w:rsid w:val="007E1F58"/>
    <w:rsid w:val="00863944"/>
    <w:rsid w:val="00885BD9"/>
    <w:rsid w:val="008F3071"/>
    <w:rsid w:val="00A338D8"/>
    <w:rsid w:val="00A35816"/>
    <w:rsid w:val="00A36E88"/>
    <w:rsid w:val="00A55BCD"/>
    <w:rsid w:val="00A76320"/>
    <w:rsid w:val="00A77419"/>
    <w:rsid w:val="00B14B97"/>
    <w:rsid w:val="00C26B79"/>
    <w:rsid w:val="00C27B1F"/>
    <w:rsid w:val="00C4637E"/>
    <w:rsid w:val="00C87FB6"/>
    <w:rsid w:val="00C923DC"/>
    <w:rsid w:val="00CC7E39"/>
    <w:rsid w:val="00D43585"/>
    <w:rsid w:val="00D50306"/>
    <w:rsid w:val="00D66B1C"/>
    <w:rsid w:val="00D90BDC"/>
    <w:rsid w:val="00DC68D8"/>
    <w:rsid w:val="00DD0E12"/>
    <w:rsid w:val="00E66F72"/>
    <w:rsid w:val="00F87F5E"/>
    <w:rsid w:val="00FA364E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802E"/>
  <w15:chartTrackingRefBased/>
  <w15:docId w15:val="{D2EE38C4-CC70-4511-804A-5870C291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1B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1BA0"/>
    <w:rPr>
      <w:rFonts w:ascii="Arial" w:hAnsi="Arial"/>
      <w:sz w:val="20"/>
      <w:szCs w:val="20"/>
    </w:rPr>
  </w:style>
  <w:style w:type="character" w:styleId="Funotenzeichen">
    <w:name w:val="footnote reference"/>
    <w:uiPriority w:val="99"/>
    <w:semiHidden/>
    <w:unhideWhenUsed/>
    <w:rsid w:val="00461BA0"/>
    <w:rPr>
      <w:vertAlign w:val="superscript"/>
    </w:rPr>
  </w:style>
  <w:style w:type="table" w:styleId="Tabellenraster">
    <w:name w:val="Table Grid"/>
    <w:basedOn w:val="NormaleTabelle"/>
    <w:uiPriority w:val="59"/>
    <w:unhideWhenUsed/>
    <w:rsid w:val="00461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461BA0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461B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1B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1BA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1B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1BA0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BA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A63A8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Zauner</dc:creator>
  <cp:keywords/>
  <dc:description/>
  <cp:lastModifiedBy>Barbara Zauner</cp:lastModifiedBy>
  <cp:revision>3</cp:revision>
  <dcterms:created xsi:type="dcterms:W3CDTF">2023-01-30T13:49:00Z</dcterms:created>
  <dcterms:modified xsi:type="dcterms:W3CDTF">2023-02-10T12:39:00Z</dcterms:modified>
</cp:coreProperties>
</file>