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450" w:rsidRPr="00477AD0" w:rsidRDefault="00656450" w:rsidP="00656450">
      <w:pPr>
        <w:rPr>
          <w:b/>
        </w:rPr>
      </w:pPr>
    </w:p>
    <w:p w:rsidR="00656450" w:rsidRDefault="002D6B1B" w:rsidP="00656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E-Book-Reader oder </w:t>
      </w:r>
      <w:r w:rsidR="00656450" w:rsidRPr="00477AD0">
        <w:rPr>
          <w:b/>
          <w:sz w:val="28"/>
          <w:szCs w:val="28"/>
        </w:rPr>
        <w:t>Büch</w:t>
      </w:r>
      <w:r>
        <w:rPr>
          <w:b/>
          <w:sz w:val="28"/>
          <w:szCs w:val="28"/>
        </w:rPr>
        <w:t>er aus Papier</w:t>
      </w:r>
      <w:r w:rsidR="00656450" w:rsidRPr="00477AD0">
        <w:rPr>
          <w:b/>
          <w:sz w:val="28"/>
          <w:szCs w:val="28"/>
        </w:rPr>
        <w:t>?</w:t>
      </w:r>
      <w:r w:rsidR="00656450" w:rsidRPr="00FE6989">
        <w:rPr>
          <w:rFonts w:ascii="Arial" w:hAnsi="Arial" w:cs="Arial"/>
          <w:noProof/>
          <w:color w:val="1111CC"/>
          <w:sz w:val="20"/>
          <w:szCs w:val="20"/>
          <w:lang w:eastAsia="de-DE"/>
        </w:rPr>
        <w:t xml:space="preserve"> </w:t>
      </w:r>
    </w:p>
    <w:p w:rsidR="00656450" w:rsidRPr="00FE6989" w:rsidRDefault="00656450" w:rsidP="00656450">
      <w:pPr>
        <w:pStyle w:val="Listenabsatz"/>
        <w:ind w:left="3264" w:firstLine="27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FE6989">
        <w:rPr>
          <w:b/>
          <w:sz w:val="28"/>
          <w:szCs w:val="28"/>
        </w:rPr>
        <w:t xml:space="preserve">Diskussion - </w:t>
      </w:r>
    </w:p>
    <w:p w:rsidR="00656450" w:rsidRDefault="00656450" w:rsidP="00656450">
      <w:pPr>
        <w:rPr>
          <w:sz w:val="24"/>
          <w:szCs w:val="24"/>
        </w:rPr>
      </w:pPr>
    </w:p>
    <w:p w:rsidR="00656450" w:rsidRDefault="00656450" w:rsidP="00656450">
      <w:pPr>
        <w:rPr>
          <w:sz w:val="24"/>
          <w:szCs w:val="24"/>
        </w:rPr>
      </w:pPr>
      <w:r>
        <w:rPr>
          <w:sz w:val="24"/>
          <w:szCs w:val="24"/>
        </w:rPr>
        <w:t>Höre bei der Diskussion aufmerksam zu!</w:t>
      </w:r>
    </w:p>
    <w:p w:rsidR="00656450" w:rsidRDefault="00656450" w:rsidP="00656450">
      <w:pPr>
        <w:rPr>
          <w:sz w:val="24"/>
          <w:szCs w:val="24"/>
        </w:rPr>
      </w:pPr>
      <w:r>
        <w:rPr>
          <w:sz w:val="24"/>
          <w:szCs w:val="24"/>
        </w:rPr>
        <w:t xml:space="preserve">Konzentriere dich auf zwei Personen, die du beobachtest! </w:t>
      </w:r>
    </w:p>
    <w:p w:rsidR="00656450" w:rsidRDefault="00656450" w:rsidP="00656450">
      <w:pPr>
        <w:rPr>
          <w:sz w:val="24"/>
          <w:szCs w:val="24"/>
        </w:rPr>
      </w:pPr>
      <w:r>
        <w:rPr>
          <w:sz w:val="24"/>
          <w:szCs w:val="24"/>
        </w:rPr>
        <w:t>Mache dir sorgfältig Notizen zu ihnen!</w:t>
      </w:r>
    </w:p>
    <w:p w:rsidR="00656450" w:rsidRDefault="00656450" w:rsidP="00656450">
      <w:pPr>
        <w:rPr>
          <w:sz w:val="24"/>
          <w:szCs w:val="24"/>
        </w:rPr>
      </w:pPr>
    </w:p>
    <w:p w:rsidR="00656450" w:rsidRDefault="00656450" w:rsidP="00656450">
      <w:pPr>
        <w:rPr>
          <w:sz w:val="24"/>
          <w:szCs w:val="24"/>
        </w:rPr>
      </w:pPr>
      <w:r>
        <w:rPr>
          <w:sz w:val="24"/>
          <w:szCs w:val="24"/>
        </w:rPr>
        <w:t>Ich beobachte: ______________________________________________________________</w:t>
      </w:r>
    </w:p>
    <w:p w:rsidR="00656450" w:rsidRDefault="00656450" w:rsidP="00656450">
      <w:pPr>
        <w:rPr>
          <w:sz w:val="24"/>
          <w:szCs w:val="24"/>
        </w:rPr>
      </w:pPr>
    </w:p>
    <w:p w:rsidR="00656450" w:rsidRPr="00477AD0" w:rsidRDefault="00656450" w:rsidP="00656450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477AD0">
        <w:rPr>
          <w:sz w:val="24"/>
          <w:szCs w:val="24"/>
        </w:rPr>
        <w:t>Was hat mir an dieser Diskussion besonders gut gefallen?</w:t>
      </w:r>
    </w:p>
    <w:p w:rsidR="00656450" w:rsidRDefault="00656450" w:rsidP="00656450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656450" w:rsidRDefault="00656450" w:rsidP="00656450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656450" w:rsidRDefault="00656450" w:rsidP="00656450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656450" w:rsidRDefault="00656450" w:rsidP="00656450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656450" w:rsidRPr="00477AD0" w:rsidRDefault="00656450" w:rsidP="00656450">
      <w:pPr>
        <w:rPr>
          <w:sz w:val="24"/>
          <w:szCs w:val="24"/>
        </w:rPr>
      </w:pPr>
    </w:p>
    <w:p w:rsidR="00656450" w:rsidRPr="00477AD0" w:rsidRDefault="00656450" w:rsidP="00656450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477AD0">
        <w:rPr>
          <w:sz w:val="24"/>
          <w:szCs w:val="24"/>
        </w:rPr>
        <w:t xml:space="preserve">Was könnte man bei der nächsten </w:t>
      </w:r>
      <w:r w:rsidR="002D6B1B">
        <w:rPr>
          <w:sz w:val="24"/>
          <w:szCs w:val="24"/>
        </w:rPr>
        <w:t>Diskuss</w:t>
      </w:r>
      <w:bookmarkStart w:id="0" w:name="_GoBack"/>
      <w:bookmarkEnd w:id="0"/>
      <w:r w:rsidRPr="00477AD0">
        <w:rPr>
          <w:sz w:val="24"/>
          <w:szCs w:val="24"/>
        </w:rPr>
        <w:t>ion anders machen?</w:t>
      </w:r>
    </w:p>
    <w:p w:rsidR="00656450" w:rsidRDefault="00656450" w:rsidP="00656450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656450" w:rsidRDefault="00656450" w:rsidP="00656450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656450" w:rsidRDefault="00656450" w:rsidP="00656450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656450" w:rsidRDefault="00656450" w:rsidP="00656450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656450" w:rsidRDefault="00656450" w:rsidP="00656450">
      <w:pPr>
        <w:ind w:left="708"/>
        <w:rPr>
          <w:sz w:val="24"/>
          <w:szCs w:val="24"/>
        </w:rPr>
      </w:pPr>
    </w:p>
    <w:p w:rsidR="00656450" w:rsidRDefault="00656450" w:rsidP="00656450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477AD0">
        <w:rPr>
          <w:sz w:val="24"/>
          <w:szCs w:val="24"/>
        </w:rPr>
        <w:t>Was will ich mir von dieser Diskussion unbedingt merken?</w:t>
      </w:r>
    </w:p>
    <w:p w:rsidR="00656450" w:rsidRDefault="00656450" w:rsidP="00656450">
      <w:pPr>
        <w:ind w:left="372" w:firstLine="708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656450" w:rsidRDefault="00656450" w:rsidP="00656450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656450" w:rsidRDefault="00656450" w:rsidP="00656450">
      <w:pPr>
        <w:ind w:left="720" w:firstLine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</w:t>
      </w:r>
    </w:p>
    <w:p w:rsidR="009D14DE" w:rsidRDefault="00656450" w:rsidP="002D6B1B">
      <w:pPr>
        <w:ind w:left="720" w:firstLine="360"/>
      </w:pPr>
      <w:r>
        <w:rPr>
          <w:sz w:val="24"/>
          <w:szCs w:val="24"/>
        </w:rPr>
        <w:t>_______________________________________________________________</w:t>
      </w:r>
    </w:p>
    <w:sectPr w:rsidR="009D14D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95A" w:rsidRDefault="00F5195A" w:rsidP="00656450">
      <w:pPr>
        <w:spacing w:after="0" w:line="240" w:lineRule="auto"/>
      </w:pPr>
      <w:r>
        <w:separator/>
      </w:r>
    </w:p>
  </w:endnote>
  <w:endnote w:type="continuationSeparator" w:id="0">
    <w:p w:rsidR="00F5195A" w:rsidRDefault="00F5195A" w:rsidP="00656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95A" w:rsidRDefault="00F5195A" w:rsidP="00656450">
      <w:pPr>
        <w:spacing w:after="0" w:line="240" w:lineRule="auto"/>
      </w:pPr>
      <w:r>
        <w:separator/>
      </w:r>
    </w:p>
  </w:footnote>
  <w:footnote w:type="continuationSeparator" w:id="0">
    <w:p w:rsidR="00F5195A" w:rsidRDefault="00F5195A" w:rsidP="00656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1B" w:rsidRPr="002D6B1B" w:rsidRDefault="002D6B1B" w:rsidP="002D6B1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2D6B1B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6B1B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6B1B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2D6B1B" w:rsidRPr="002D6B1B" w:rsidRDefault="002D6B1B" w:rsidP="002D6B1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2D6B1B">
      <w:rPr>
        <w:rFonts w:ascii="Arial" w:eastAsia="Calibri" w:hAnsi="Arial" w:cs="Times New Roman"/>
        <w:b/>
        <w:szCs w:val="24"/>
      </w:rPr>
      <w:t>im fächerübergreifenden Unterricht“</w:t>
    </w:r>
  </w:p>
  <w:p w:rsidR="002D6B1B" w:rsidRPr="002D6B1B" w:rsidRDefault="002D6B1B" w:rsidP="002D6B1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2D6B1B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4"/>
      <w:gridCol w:w="6778"/>
    </w:tblGrid>
    <w:tr w:rsidR="002D6B1B" w:rsidRPr="002D6B1B" w:rsidTr="00EE2727">
      <w:tc>
        <w:tcPr>
          <w:tcW w:w="2376" w:type="dxa"/>
          <w:shd w:val="clear" w:color="auto" w:fill="auto"/>
        </w:tcPr>
        <w:p w:rsidR="002D6B1B" w:rsidRPr="002D6B1B" w:rsidRDefault="002D6B1B" w:rsidP="002D6B1B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2D6B1B">
            <w:rPr>
              <w:rFonts w:ascii="Arial" w:eastAsia="Calibri" w:hAnsi="Arial" w:cs="Times New Roman"/>
              <w:szCs w:val="24"/>
            </w:rPr>
            <w:t xml:space="preserve">Material </w:t>
          </w:r>
          <w:r>
            <w:rPr>
              <w:rFonts w:ascii="Arial" w:eastAsia="Calibri" w:hAnsi="Arial" w:cs="Times New Roman"/>
              <w:szCs w:val="24"/>
            </w:rPr>
            <w:t>D 2_2</w:t>
          </w:r>
        </w:p>
      </w:tc>
      <w:tc>
        <w:tcPr>
          <w:tcW w:w="7119" w:type="dxa"/>
          <w:shd w:val="clear" w:color="auto" w:fill="auto"/>
        </w:tcPr>
        <w:p w:rsidR="002D6B1B" w:rsidRPr="002D6B1B" w:rsidRDefault="002D6B1B" w:rsidP="002D6B1B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2D6B1B">
            <w:rPr>
              <w:rFonts w:ascii="Arial" w:eastAsia="Calibri" w:hAnsi="Arial" w:cs="Times New Roman"/>
              <w:szCs w:val="24"/>
            </w:rPr>
            <w:t xml:space="preserve">Unterrichtseinheit: </w:t>
          </w:r>
          <w:r w:rsidRPr="002D6B1B">
            <w:rPr>
              <w:rFonts w:ascii="Arial" w:eastAsia="Calibri" w:hAnsi="Arial" w:cs="Times New Roman"/>
              <w:b/>
              <w:i/>
              <w:szCs w:val="24"/>
            </w:rPr>
            <w:t xml:space="preserve">Papier: </w:t>
          </w:r>
          <w:proofErr w:type="spellStart"/>
          <w:r w:rsidRPr="002D6B1B">
            <w:rPr>
              <w:rFonts w:ascii="Arial" w:eastAsia="Calibri" w:hAnsi="Arial" w:cs="Times New Roman"/>
              <w:b/>
              <w:i/>
              <w:szCs w:val="24"/>
            </w:rPr>
            <w:t>Precycling</w:t>
          </w:r>
          <w:proofErr w:type="spellEnd"/>
          <w:r w:rsidRPr="002D6B1B">
            <w:rPr>
              <w:rFonts w:ascii="Arial" w:eastAsia="Calibri" w:hAnsi="Arial" w:cs="Times New Roman"/>
              <w:b/>
              <w:i/>
              <w:szCs w:val="24"/>
            </w:rPr>
            <w:t xml:space="preserve">, Recycling, </w:t>
          </w:r>
          <w:proofErr w:type="spellStart"/>
          <w:r w:rsidRPr="002D6B1B">
            <w:rPr>
              <w:rFonts w:ascii="Arial" w:eastAsia="Calibri" w:hAnsi="Arial" w:cs="Times New Roman"/>
              <w:b/>
              <w:i/>
              <w:szCs w:val="24"/>
            </w:rPr>
            <w:t>Upcycling</w:t>
          </w:r>
          <w:proofErr w:type="spellEnd"/>
        </w:p>
      </w:tc>
    </w:tr>
  </w:tbl>
  <w:p w:rsidR="002D6B1B" w:rsidRPr="002D6B1B" w:rsidRDefault="002D6B1B" w:rsidP="002D6B1B">
    <w:pPr>
      <w:spacing w:after="0" w:line="240" w:lineRule="auto"/>
      <w:rPr>
        <w:rFonts w:ascii="Arial" w:eastAsia="Calibri" w:hAnsi="Arial" w:cs="Times New Roman"/>
        <w:szCs w:val="24"/>
      </w:rPr>
    </w:pPr>
  </w:p>
  <w:p w:rsidR="00477AD0" w:rsidRPr="00477AD0" w:rsidRDefault="00F5195A">
    <w:pPr>
      <w:pStyle w:val="Kopfzeile"/>
      <w:rPr>
        <w:sz w:val="20"/>
        <w:szCs w:val="20"/>
      </w:rPr>
    </w:pPr>
  </w:p>
  <w:p w:rsidR="00477AD0" w:rsidRDefault="00F519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F552E"/>
    <w:multiLevelType w:val="hybridMultilevel"/>
    <w:tmpl w:val="117C1CAC"/>
    <w:lvl w:ilvl="0" w:tplc="0407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50"/>
    <w:rsid w:val="002D6B1B"/>
    <w:rsid w:val="00565613"/>
    <w:rsid w:val="00656450"/>
    <w:rsid w:val="009C44EB"/>
    <w:rsid w:val="009D14DE"/>
    <w:rsid w:val="00BA039C"/>
    <w:rsid w:val="00F5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118959-96DF-44F7-81F1-D8A3D7FC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564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56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6450"/>
  </w:style>
  <w:style w:type="paragraph" w:styleId="Listenabsatz">
    <w:name w:val="List Paragraph"/>
    <w:basedOn w:val="Standard"/>
    <w:uiPriority w:val="34"/>
    <w:qFormat/>
    <w:rsid w:val="00656450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656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6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</dc:creator>
  <cp:keywords/>
  <dc:description/>
  <cp:lastModifiedBy>Bernadette</cp:lastModifiedBy>
  <cp:revision>3</cp:revision>
  <dcterms:created xsi:type="dcterms:W3CDTF">2015-05-20T12:04:00Z</dcterms:created>
  <dcterms:modified xsi:type="dcterms:W3CDTF">2015-06-18T08:16:00Z</dcterms:modified>
</cp:coreProperties>
</file>